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B5" w:rsidRDefault="00D57C7C" w:rsidP="00D57C7C">
      <w:pPr>
        <w:pStyle w:val="papertitle"/>
        <w:rPr>
          <w:rFonts w:eastAsia="MS Mincho"/>
        </w:rPr>
      </w:pPr>
      <w:r w:rsidRPr="00D57C7C">
        <w:rPr>
          <w:rFonts w:eastAsia="MS Mincho"/>
        </w:rPr>
        <w:t>Using MADA+TOKAN to Generate Use Case Models from Arabic User Requirements in a Semi-Automated Approach</w:t>
      </w:r>
    </w:p>
    <w:p w:rsidR="008A55B5" w:rsidRDefault="008A55B5">
      <w:pPr>
        <w:pStyle w:val="Author"/>
        <w:rPr>
          <w:rFonts w:eastAsia="MS Mincho"/>
        </w:rPr>
        <w:sectPr w:rsidR="008A55B5" w:rsidSect="006C4648">
          <w:headerReference w:type="default" r:id="rId7"/>
          <w:pgSz w:w="11909" w:h="16834" w:code="9"/>
          <w:pgMar w:top="1080" w:right="734" w:bottom="2434" w:left="734" w:header="720" w:footer="720" w:gutter="0"/>
          <w:cols w:space="720"/>
          <w:docGrid w:linePitch="360"/>
        </w:sectPr>
      </w:pPr>
    </w:p>
    <w:p w:rsidR="008A55B5" w:rsidRDefault="00D57C7C" w:rsidP="00D57C7C">
      <w:pPr>
        <w:pStyle w:val="Author"/>
        <w:rPr>
          <w:rFonts w:eastAsia="MS Mincho"/>
        </w:rPr>
      </w:pPr>
      <w:r>
        <w:rPr>
          <w:rFonts w:eastAsia="MS Mincho"/>
        </w:rPr>
        <w:lastRenderedPageBreak/>
        <w:t>Nabil Arman</w:t>
      </w:r>
    </w:p>
    <w:p w:rsidR="008A55B5" w:rsidRDefault="00D57C7C">
      <w:pPr>
        <w:pStyle w:val="Affiliation"/>
        <w:rPr>
          <w:rFonts w:eastAsia="MS Mincho"/>
        </w:rPr>
      </w:pPr>
      <w:r>
        <w:rPr>
          <w:rFonts w:eastAsia="MS Mincho"/>
        </w:rPr>
        <w:t>Department of Computer Science and Engineering</w:t>
      </w:r>
    </w:p>
    <w:p w:rsidR="008A55B5" w:rsidRDefault="00D57C7C">
      <w:pPr>
        <w:pStyle w:val="Affiliation"/>
        <w:rPr>
          <w:rFonts w:eastAsia="MS Mincho"/>
        </w:rPr>
      </w:pPr>
      <w:r>
        <w:rPr>
          <w:rFonts w:eastAsia="MS Mincho"/>
        </w:rPr>
        <w:t>Palestine Polytechnic University</w:t>
      </w:r>
    </w:p>
    <w:p w:rsidR="008A55B5" w:rsidRDefault="00D57C7C" w:rsidP="00D57C7C">
      <w:pPr>
        <w:pStyle w:val="Affiliation"/>
        <w:rPr>
          <w:rFonts w:eastAsia="MS Mincho"/>
        </w:rPr>
      </w:pPr>
      <w:r>
        <w:rPr>
          <w:rFonts w:eastAsia="MS Mincho"/>
        </w:rPr>
        <w:t>Hebron</w:t>
      </w:r>
      <w:r w:rsidR="008A55B5">
        <w:rPr>
          <w:rFonts w:eastAsia="MS Mincho"/>
        </w:rPr>
        <w:t xml:space="preserve">, </w:t>
      </w:r>
      <w:r>
        <w:rPr>
          <w:rFonts w:eastAsia="MS Mincho"/>
        </w:rPr>
        <w:t>Palestine</w:t>
      </w:r>
    </w:p>
    <w:p w:rsidR="008A55B5" w:rsidRDefault="00D57C7C">
      <w:pPr>
        <w:pStyle w:val="Affiliation"/>
        <w:rPr>
          <w:rFonts w:eastAsia="MS Mincho"/>
        </w:rPr>
      </w:pPr>
      <w:r>
        <w:rPr>
          <w:rFonts w:eastAsia="MS Mincho"/>
        </w:rPr>
        <w:t>narman@ppu.edu</w:t>
      </w:r>
    </w:p>
    <w:p w:rsidR="008A55B5" w:rsidRDefault="008A55B5">
      <w:pPr>
        <w:pStyle w:val="Affiliation"/>
        <w:rPr>
          <w:rFonts w:eastAsia="MS Mincho"/>
        </w:rPr>
      </w:pPr>
    </w:p>
    <w:p w:rsidR="008A55B5" w:rsidRDefault="008A55B5">
      <w:pPr>
        <w:rPr>
          <w:rFonts w:eastAsia="MS Mincho"/>
        </w:rPr>
      </w:pPr>
    </w:p>
    <w:p w:rsidR="008A55B5" w:rsidRDefault="008A55B5">
      <w:pPr>
        <w:rPr>
          <w:rFonts w:eastAsia="MS Mincho"/>
        </w:rPr>
        <w:sectPr w:rsidR="008A55B5" w:rsidSect="006C4648">
          <w:type w:val="continuous"/>
          <w:pgSz w:w="11909" w:h="16834" w:code="9"/>
          <w:pgMar w:top="1080" w:right="734" w:bottom="2434" w:left="734" w:header="720" w:footer="720" w:gutter="0"/>
          <w:cols w:space="720"/>
          <w:docGrid w:linePitch="360"/>
        </w:sectPr>
      </w:pPr>
    </w:p>
    <w:p w:rsidR="004F196C" w:rsidRDefault="008A55B5" w:rsidP="00D57C7C">
      <w:pPr>
        <w:pStyle w:val="Abstract"/>
        <w:rPr>
          <w:rFonts w:eastAsia="MS Mincho"/>
        </w:rPr>
      </w:pPr>
      <w:r>
        <w:rPr>
          <w:rFonts w:eastAsia="MS Mincho"/>
          <w:i/>
          <w:iCs/>
        </w:rPr>
        <w:lastRenderedPageBreak/>
        <w:t>Abstract</w:t>
      </w:r>
      <w:r>
        <w:rPr>
          <w:rFonts w:eastAsia="MS Mincho"/>
        </w:rPr>
        <w:t>—</w:t>
      </w:r>
      <w:proofErr w:type="gramStart"/>
      <w:r w:rsidR="00D57C7C" w:rsidRPr="00D166E0">
        <w:rPr>
          <w:sz w:val="20"/>
          <w:szCs w:val="20"/>
        </w:rPr>
        <w:t>Automated</w:t>
      </w:r>
      <w:proofErr w:type="gramEnd"/>
      <w:r w:rsidR="00D57C7C" w:rsidRPr="00D166E0">
        <w:rPr>
          <w:sz w:val="20"/>
          <w:szCs w:val="20"/>
        </w:rPr>
        <w:t xml:space="preserve"> software engineering has attracted a large amount of research efforts. The </w:t>
      </w:r>
      <w:r w:rsidR="00D57C7C">
        <w:rPr>
          <w:sz w:val="20"/>
          <w:szCs w:val="20"/>
        </w:rPr>
        <w:t xml:space="preserve">need for new approaches that reduces the cost of developing software systems within project schedule </w:t>
      </w:r>
      <w:r w:rsidR="00D57C7C" w:rsidRPr="00D166E0">
        <w:rPr>
          <w:sz w:val="20"/>
          <w:szCs w:val="20"/>
        </w:rPr>
        <w:t xml:space="preserve">has made it necessary to develop approaches that </w:t>
      </w:r>
      <w:r w:rsidR="00D57C7C">
        <w:rPr>
          <w:sz w:val="20"/>
          <w:szCs w:val="20"/>
        </w:rPr>
        <w:t xml:space="preserve">aid in </w:t>
      </w:r>
      <w:r w:rsidR="00D57C7C" w:rsidRPr="00D166E0">
        <w:rPr>
          <w:sz w:val="20"/>
          <w:szCs w:val="20"/>
        </w:rPr>
        <w:t xml:space="preserve">the construction of different UML models in a semi-automated approach from </w:t>
      </w:r>
      <w:r w:rsidR="00D57C7C">
        <w:rPr>
          <w:sz w:val="20"/>
          <w:szCs w:val="20"/>
        </w:rPr>
        <w:t xml:space="preserve">Arabic </w:t>
      </w:r>
      <w:r w:rsidR="00D57C7C" w:rsidRPr="00D166E0">
        <w:rPr>
          <w:sz w:val="20"/>
          <w:szCs w:val="20"/>
        </w:rPr>
        <w:t>textual user requirements. UML use case models represent an essential</w:t>
      </w:r>
      <w:r w:rsidR="00D57C7C" w:rsidRPr="00D166E0">
        <w:rPr>
          <w:sz w:val="20"/>
          <w:szCs w:val="20"/>
          <w:rtl/>
        </w:rPr>
        <w:t xml:space="preserve"> </w:t>
      </w:r>
      <w:r w:rsidR="00D57C7C" w:rsidRPr="00D166E0">
        <w:rPr>
          <w:sz w:val="20"/>
          <w:szCs w:val="20"/>
        </w:rPr>
        <w:t>artifact that provide a perspective of the system under analysis or development</w:t>
      </w:r>
      <w:r w:rsidR="00D57C7C">
        <w:rPr>
          <w:sz w:val="20"/>
          <w:szCs w:val="20"/>
        </w:rPr>
        <w:t>.</w:t>
      </w:r>
      <w:r w:rsidR="00D57C7C" w:rsidRPr="00D166E0">
        <w:rPr>
          <w:sz w:val="20"/>
          <w:szCs w:val="20"/>
        </w:rPr>
        <w:t xml:space="preserve"> The</w:t>
      </w:r>
      <w:r w:rsidR="00D57C7C" w:rsidRPr="00D166E0">
        <w:rPr>
          <w:sz w:val="20"/>
          <w:szCs w:val="20"/>
          <w:rtl/>
        </w:rPr>
        <w:t xml:space="preserve"> </w:t>
      </w:r>
      <w:r w:rsidR="00D57C7C" w:rsidRPr="00D166E0">
        <w:rPr>
          <w:sz w:val="20"/>
          <w:szCs w:val="20"/>
        </w:rPr>
        <w:t xml:space="preserve">development of such use case models is very crucial in an object-oriented development methodology. </w:t>
      </w:r>
      <w:r w:rsidR="00D57C7C">
        <w:rPr>
          <w:sz w:val="20"/>
          <w:szCs w:val="20"/>
        </w:rPr>
        <w:t>In this paper, MADA+TOKAN</w:t>
      </w:r>
      <w:r w:rsidR="00D57C7C" w:rsidRPr="00D166E0">
        <w:rPr>
          <w:sz w:val="20"/>
          <w:szCs w:val="20"/>
        </w:rPr>
        <w:t xml:space="preserve"> is used to parse different statements of the user requirements written in Arabic to obtain </w:t>
      </w:r>
      <w:r w:rsidR="00D57C7C">
        <w:rPr>
          <w:sz w:val="20"/>
          <w:szCs w:val="20"/>
        </w:rPr>
        <w:t xml:space="preserve">different components of a sentence like </w:t>
      </w:r>
      <w:r w:rsidR="00D57C7C" w:rsidRPr="00D166E0">
        <w:rPr>
          <w:sz w:val="20"/>
          <w:szCs w:val="20"/>
        </w:rPr>
        <w:t xml:space="preserve">lists of nouns, noun phrases, verbs, verb phrases, etc. that aid in finding  potential  actors and use cases. A set of steps that represent our approach for constructing a use case model </w:t>
      </w:r>
      <w:proofErr w:type="gramStart"/>
      <w:r w:rsidR="00D57C7C" w:rsidRPr="00D166E0">
        <w:rPr>
          <w:sz w:val="20"/>
          <w:szCs w:val="20"/>
        </w:rPr>
        <w:t>is presented</w:t>
      </w:r>
      <w:proofErr w:type="gramEnd"/>
      <w:r w:rsidR="00D57C7C" w:rsidRPr="00D166E0">
        <w:rPr>
          <w:sz w:val="20"/>
          <w:szCs w:val="20"/>
        </w:rPr>
        <w:t>.</w:t>
      </w:r>
      <w:r w:rsidR="00D57C7C">
        <w:rPr>
          <w:rFonts w:hint="cs"/>
          <w:sz w:val="20"/>
          <w:szCs w:val="20"/>
          <w:rtl/>
        </w:rPr>
        <w:t xml:space="preserve">  </w:t>
      </w:r>
      <w:r w:rsidR="00D57C7C">
        <w:rPr>
          <w:sz w:val="20"/>
          <w:szCs w:val="20"/>
        </w:rPr>
        <w:t xml:space="preserve"> Finally, the proposed approach is to be </w:t>
      </w:r>
      <w:proofErr w:type="gramStart"/>
      <w:r w:rsidR="00D57C7C">
        <w:rPr>
          <w:sz w:val="20"/>
          <w:szCs w:val="20"/>
        </w:rPr>
        <w:t>validated</w:t>
      </w:r>
      <w:proofErr w:type="gramEnd"/>
      <w:r w:rsidR="00D57C7C">
        <w:rPr>
          <w:sz w:val="20"/>
          <w:szCs w:val="20"/>
        </w:rPr>
        <w:t xml:space="preserve"> and implemented at a later stage of the research project.</w:t>
      </w:r>
    </w:p>
    <w:p w:rsidR="004F196C" w:rsidRDefault="004F196C" w:rsidP="004F196C">
      <w:pPr>
        <w:pStyle w:val="Abstract"/>
        <w:jc w:val="left"/>
        <w:rPr>
          <w:rFonts w:eastAsia="MS Mincho"/>
        </w:rPr>
      </w:pPr>
    </w:p>
    <w:p w:rsidR="008A55B5" w:rsidRDefault="0072064C" w:rsidP="00613295">
      <w:pPr>
        <w:pStyle w:val="keywords"/>
        <w:jc w:val="left"/>
        <w:rPr>
          <w:rFonts w:eastAsia="MS Mincho"/>
        </w:rPr>
      </w:pPr>
      <w:r>
        <w:rPr>
          <w:rFonts w:eastAsia="MS Mincho"/>
        </w:rPr>
        <w:t>Keywords—</w:t>
      </w:r>
      <w:r w:rsidR="00D57C7C" w:rsidRPr="00D57C7C">
        <w:rPr>
          <w:sz w:val="20"/>
          <w:szCs w:val="20"/>
        </w:rPr>
        <w:t xml:space="preserve"> </w:t>
      </w:r>
      <w:r w:rsidR="00D57C7C" w:rsidRPr="00613295">
        <w:rPr>
          <w:rFonts w:eastAsia="MS Mincho"/>
        </w:rPr>
        <w:t>Arabic User Requirements, Use Case Model, MADA+TOKAN</w:t>
      </w:r>
      <w:r w:rsidR="00D57C7C">
        <w:rPr>
          <w:sz w:val="20"/>
          <w:szCs w:val="20"/>
        </w:rPr>
        <w:t xml:space="preserve"> tool.</w:t>
      </w:r>
    </w:p>
    <w:p w:rsidR="004F196C" w:rsidRDefault="004F196C">
      <w:pPr>
        <w:pStyle w:val="Heading1"/>
        <w:rPr>
          <w:rFonts w:eastAsia="MS Mincho"/>
        </w:rPr>
        <w:sectPr w:rsidR="004F196C" w:rsidSect="004F196C">
          <w:type w:val="continuous"/>
          <w:pgSz w:w="11909" w:h="16834" w:code="9"/>
          <w:pgMar w:top="1080" w:right="734" w:bottom="2434" w:left="734" w:header="720" w:footer="720" w:gutter="0"/>
          <w:cols w:space="360"/>
          <w:docGrid w:linePitch="360"/>
        </w:sectPr>
      </w:pPr>
    </w:p>
    <w:p w:rsidR="008A55B5" w:rsidRDefault="000C4628">
      <w:pPr>
        <w:pStyle w:val="Heading1"/>
        <w:rPr>
          <w:rFonts w:eastAsia="MS Mincho"/>
        </w:rPr>
      </w:pPr>
      <w:r>
        <w:rPr>
          <w:rFonts w:eastAsia="MS Mincho"/>
        </w:rPr>
        <w:lastRenderedPageBreak/>
        <w:t xml:space="preserve"> Introduction</w:t>
      </w:r>
    </w:p>
    <w:p w:rsidR="000C4628" w:rsidRPr="00D166E0" w:rsidRDefault="0072064C" w:rsidP="000C4628">
      <w:pPr>
        <w:autoSpaceDE w:val="0"/>
        <w:autoSpaceDN w:val="0"/>
        <w:adjustRightInd w:val="0"/>
        <w:ind w:firstLine="216"/>
        <w:jc w:val="both"/>
      </w:pPr>
      <w:r w:rsidRPr="00753F7B">
        <w:t>This</w:t>
      </w:r>
      <w:r w:rsidR="000C4628" w:rsidRPr="000C4628">
        <w:t xml:space="preserve"> </w:t>
      </w:r>
      <w:r w:rsidR="000C4628" w:rsidRPr="00D166E0">
        <w:t xml:space="preserve">Object-oriented methodologies </w:t>
      </w:r>
      <w:proofErr w:type="gramStart"/>
      <w:r w:rsidR="000C4628" w:rsidRPr="00D166E0">
        <w:t>are used</w:t>
      </w:r>
      <w:proofErr w:type="gramEnd"/>
      <w:r w:rsidR="000C4628" w:rsidRPr="00D166E0">
        <w:t xml:space="preserve"> for software systems development for the many benefits they provide like software reuse, reducing software development costs, to name just a few. Therefore, there is a need for development of automated tools that can help in constructing different components of an object-oriented software system.</w:t>
      </w:r>
    </w:p>
    <w:p w:rsidR="000C4628" w:rsidRDefault="000C4628" w:rsidP="000C4628">
      <w:pPr>
        <w:autoSpaceDE w:val="0"/>
        <w:autoSpaceDN w:val="0"/>
        <w:adjustRightInd w:val="0"/>
        <w:ind w:firstLine="216"/>
        <w:jc w:val="both"/>
      </w:pPr>
      <w:r w:rsidRPr="00D166E0">
        <w:t xml:space="preserve">A use case diagram shows a set of use cases and actors and their relationships. Use case diagrams address the static use case view of a system. These diagrams are especially important in organizing and modeling the behaviors of a system. This paper addresses the problem of generating a use case model from user requirements, written in Arabic, in a semi-automated approach. An Arabic natural language processing tool/software, namely </w:t>
      </w:r>
      <w:r>
        <w:t>MADA+TOKAN</w:t>
      </w:r>
      <w:r w:rsidRPr="00D166E0">
        <w:t xml:space="preserve">, is used to parse different statements of the user requirements, written in Arabic, to obtain lists of nouns, noun phrases, verbs, verb phrases, etc. that aid in finding  potential  actors and use cases. A set of steps that represent our approach for constructing a use case model </w:t>
      </w:r>
      <w:proofErr w:type="gramStart"/>
      <w:r w:rsidRPr="00D166E0">
        <w:t>is presented</w:t>
      </w:r>
      <w:proofErr w:type="gramEnd"/>
      <w:r w:rsidRPr="00D166E0">
        <w:t>.</w:t>
      </w:r>
      <w:r>
        <w:t xml:space="preserve"> </w:t>
      </w:r>
    </w:p>
    <w:p w:rsidR="008A55B5" w:rsidRDefault="000C4628" w:rsidP="000C4628">
      <w:pPr>
        <w:pStyle w:val="BodyText"/>
      </w:pPr>
      <w:r w:rsidRPr="00DB3391">
        <w:t>Th</w:t>
      </w:r>
      <w:r>
        <w:t>e rest of the</w:t>
      </w:r>
      <w:r w:rsidRPr="00DB3391">
        <w:t xml:space="preserve"> paper </w:t>
      </w:r>
      <w:proofErr w:type="gramStart"/>
      <w:r w:rsidRPr="00DB3391">
        <w:t>is organized</w:t>
      </w:r>
      <w:proofErr w:type="gramEnd"/>
      <w:r w:rsidRPr="00DB3391">
        <w:t xml:space="preserve"> as follows: section 2 </w:t>
      </w:r>
      <w:r>
        <w:t>presented</w:t>
      </w:r>
      <w:r w:rsidRPr="00DB3391">
        <w:t xml:space="preserve"> the related works; section 3 </w:t>
      </w:r>
      <w:r>
        <w:t xml:space="preserve">describes the process of </w:t>
      </w:r>
      <w:r w:rsidRPr="00DB3391">
        <w:t>constructing use case models</w:t>
      </w:r>
      <w:r>
        <w:t xml:space="preserve"> from Arabic user requirements</w:t>
      </w:r>
      <w:r w:rsidRPr="00DB3391">
        <w:t xml:space="preserve">; section 4 </w:t>
      </w:r>
      <w:r>
        <w:t>presents the validation and implementation of our proposed approach; and finally, the conclusion is presented in section 5</w:t>
      </w:r>
      <w:r w:rsidRPr="00DB3391">
        <w:t>.</w:t>
      </w:r>
    </w:p>
    <w:p w:rsidR="008A55B5" w:rsidRPr="000C4628" w:rsidRDefault="000C4628" w:rsidP="000C4628">
      <w:pPr>
        <w:pStyle w:val="Heading1"/>
        <w:rPr>
          <w:rFonts w:eastAsia="MS Mincho"/>
        </w:rPr>
      </w:pPr>
      <w:r>
        <w:rPr>
          <w:rFonts w:eastAsia="MS Mincho"/>
        </w:rPr>
        <w:lastRenderedPageBreak/>
        <w:t>R</w:t>
      </w:r>
      <w:r w:rsidR="008A55B5">
        <w:rPr>
          <w:rFonts w:eastAsia="MS Mincho"/>
        </w:rPr>
        <w:t>E</w:t>
      </w:r>
      <w:r>
        <w:rPr>
          <w:rFonts w:eastAsia="MS Mincho"/>
        </w:rPr>
        <w:t>lated works</w:t>
      </w:r>
    </w:p>
    <w:p w:rsidR="000C4628" w:rsidRPr="000C4628" w:rsidRDefault="000C4628" w:rsidP="000C4628">
      <w:pPr>
        <w:pStyle w:val="NoSpacing1"/>
        <w:spacing w:line="240" w:lineRule="auto"/>
        <w:ind w:firstLine="216"/>
        <w:rPr>
          <w:rFonts w:asciiTheme="majorBidi" w:hAnsiTheme="majorBidi" w:cstheme="majorBidi"/>
          <w:sz w:val="20"/>
          <w:szCs w:val="20"/>
        </w:rPr>
      </w:pPr>
      <w:r w:rsidRPr="000C4628">
        <w:rPr>
          <w:rFonts w:asciiTheme="majorBidi" w:hAnsiTheme="majorBidi" w:cstheme="majorBidi"/>
          <w:sz w:val="20"/>
          <w:szCs w:val="20"/>
        </w:rPr>
        <w:t xml:space="preserve">Recently there is a great interest in automating software engineering activities. Many tools were developed to automate different activities of software systems development like normalizing relational database schemas, reverse engineering of relational database and generating the corresponding entity-relationship data model, …etc. [1, 2]. In addition, many CASE tools </w:t>
      </w:r>
      <w:proofErr w:type="gramStart"/>
      <w:r w:rsidRPr="000C4628">
        <w:rPr>
          <w:rFonts w:asciiTheme="majorBidi" w:hAnsiTheme="majorBidi" w:cstheme="majorBidi"/>
          <w:sz w:val="20"/>
          <w:szCs w:val="20"/>
        </w:rPr>
        <w:t>were developed</w:t>
      </w:r>
      <w:proofErr w:type="gramEnd"/>
      <w:r w:rsidRPr="000C4628">
        <w:rPr>
          <w:rFonts w:asciiTheme="majorBidi" w:hAnsiTheme="majorBidi" w:cstheme="majorBidi"/>
          <w:sz w:val="20"/>
          <w:szCs w:val="20"/>
        </w:rPr>
        <w:t xml:space="preserve"> to aid in drawing different diagrams of UML. For example, Rational Rose is an object-oriented Unified Modeling Language (UML) software design tool intended for visual modeling and component construction of enterprise-level software applications [3]. Rational Unified Process (RUP) is an object-oriented Web-enabled program development methodology. [4].</w:t>
      </w:r>
    </w:p>
    <w:p w:rsidR="008A55B5" w:rsidRDefault="000C4628" w:rsidP="000C4628">
      <w:pPr>
        <w:pStyle w:val="BodyText"/>
      </w:pPr>
      <w:r w:rsidRPr="000C4628">
        <w:rPr>
          <w:rFonts w:asciiTheme="majorBidi" w:hAnsiTheme="majorBidi" w:cstheme="majorBidi"/>
        </w:rPr>
        <w:t xml:space="preserve">More advanced tools </w:t>
      </w:r>
      <w:proofErr w:type="gramStart"/>
      <w:r w:rsidRPr="000C4628">
        <w:rPr>
          <w:rFonts w:asciiTheme="majorBidi" w:hAnsiTheme="majorBidi" w:cstheme="majorBidi"/>
        </w:rPr>
        <w:t>were developed</w:t>
      </w:r>
      <w:proofErr w:type="gramEnd"/>
      <w:r w:rsidRPr="000C4628">
        <w:rPr>
          <w:rFonts w:asciiTheme="majorBidi" w:hAnsiTheme="majorBidi" w:cstheme="majorBidi"/>
        </w:rPr>
        <w:t xml:space="preserve"> to automate software engineering activities that are more complicated than just aiding in drawing a UML diagram or checking its overall structure.   Arman and </w:t>
      </w:r>
      <w:proofErr w:type="spellStart"/>
      <w:r w:rsidRPr="000C4628">
        <w:rPr>
          <w:rFonts w:asciiTheme="majorBidi" w:hAnsiTheme="majorBidi" w:cstheme="majorBidi"/>
        </w:rPr>
        <w:t>Daghameen</w:t>
      </w:r>
      <w:proofErr w:type="spellEnd"/>
      <w:r w:rsidRPr="000C4628">
        <w:rPr>
          <w:rFonts w:asciiTheme="majorBidi" w:hAnsiTheme="majorBidi" w:cstheme="majorBidi"/>
        </w:rPr>
        <w:t xml:space="preserve"> proposed a systematic approach that generates class diagrams from textual software requirements. They presented some steps to build a matrix that </w:t>
      </w:r>
      <w:proofErr w:type="gramStart"/>
      <w:r w:rsidRPr="000C4628">
        <w:rPr>
          <w:rFonts w:asciiTheme="majorBidi" w:hAnsiTheme="majorBidi" w:cstheme="majorBidi"/>
        </w:rPr>
        <w:t>was used</w:t>
      </w:r>
      <w:proofErr w:type="gramEnd"/>
      <w:r w:rsidRPr="000C4628">
        <w:rPr>
          <w:rFonts w:asciiTheme="majorBidi" w:hAnsiTheme="majorBidi" w:cstheme="majorBidi"/>
        </w:rPr>
        <w:t xml:space="preserve"> to obtain classes and their associations to generate class diagrams [5]. The same authors later developed a CASE tool, called, SDLCCASE tool that implemented their approach [6].</w:t>
      </w:r>
      <w:r w:rsidRPr="000C4628">
        <w:rPr>
          <w:rFonts w:asciiTheme="majorBidi" w:eastAsia="Times New Roman" w:hAnsiTheme="majorBidi" w:cstheme="majorBidi"/>
        </w:rPr>
        <w:t xml:space="preserve"> Kothari proposed an approach that can extract the basic elements for generating a class diagram from user requirements written in a clear way. The Natural Language Processing for Class (NLPC) can extract classes, data members and member functions from the given user requirements [7]. This approach </w:t>
      </w:r>
      <w:proofErr w:type="gramStart"/>
      <w:r w:rsidRPr="000C4628">
        <w:rPr>
          <w:rFonts w:asciiTheme="majorBidi" w:eastAsia="Times New Roman" w:hAnsiTheme="majorBidi" w:cstheme="majorBidi"/>
        </w:rPr>
        <w:t>was implemented</w:t>
      </w:r>
      <w:proofErr w:type="gramEnd"/>
      <w:r w:rsidRPr="000C4628">
        <w:rPr>
          <w:rFonts w:asciiTheme="majorBidi" w:eastAsia="Times New Roman" w:hAnsiTheme="majorBidi" w:cstheme="majorBidi"/>
        </w:rPr>
        <w:t xml:space="preserve"> </w:t>
      </w:r>
      <w:r w:rsidRPr="000C4628">
        <w:rPr>
          <w:rFonts w:asciiTheme="majorBidi" w:eastAsia="Times New Roman" w:hAnsiTheme="majorBidi" w:cstheme="majorBidi"/>
        </w:rPr>
        <w:lastRenderedPageBreak/>
        <w:t>as a software tool to generate the class diagrams.</w:t>
      </w:r>
      <w:r w:rsidRPr="000C4628">
        <w:rPr>
          <w:rFonts w:asciiTheme="majorBidi" w:hAnsiTheme="majorBidi" w:cstheme="majorBidi"/>
        </w:rPr>
        <w:t xml:space="preserve"> </w:t>
      </w:r>
      <w:proofErr w:type="spellStart"/>
      <w:r w:rsidRPr="000C4628">
        <w:rPr>
          <w:rFonts w:asciiTheme="majorBidi" w:hAnsiTheme="majorBidi" w:cstheme="majorBidi"/>
        </w:rPr>
        <w:t>Seresht</w:t>
      </w:r>
      <w:proofErr w:type="spellEnd"/>
      <w:r w:rsidRPr="000C4628">
        <w:rPr>
          <w:rFonts w:asciiTheme="majorBidi" w:hAnsiTheme="majorBidi" w:cstheme="majorBidi"/>
        </w:rPr>
        <w:t xml:space="preserve"> and </w:t>
      </w:r>
      <w:proofErr w:type="spellStart"/>
      <w:r w:rsidRPr="000C4628">
        <w:rPr>
          <w:rFonts w:asciiTheme="majorBidi" w:hAnsiTheme="majorBidi" w:cstheme="majorBidi"/>
        </w:rPr>
        <w:t>Ormandjieva</w:t>
      </w:r>
      <w:proofErr w:type="spellEnd"/>
      <w:r w:rsidRPr="000C4628">
        <w:rPr>
          <w:rFonts w:asciiTheme="majorBidi" w:hAnsiTheme="majorBidi" w:cstheme="majorBidi"/>
        </w:rPr>
        <w:t xml:space="preserve"> proposed an approach to generate use case diagrams from software requirements, but this approach depends on other models to obtain the use case by  combining two technologies: Recursive Object Model(ROM) and Expert Comparable Contextual (ECC) Models and it doesn’t deal with the textual requirements directly [8]. </w:t>
      </w:r>
      <w:proofErr w:type="spellStart"/>
      <w:r w:rsidRPr="000C4628">
        <w:rPr>
          <w:rFonts w:asciiTheme="majorBidi" w:hAnsiTheme="majorBidi" w:cstheme="majorBidi"/>
        </w:rPr>
        <w:t>Cayaba</w:t>
      </w:r>
      <w:proofErr w:type="spellEnd"/>
      <w:r w:rsidRPr="000C4628">
        <w:rPr>
          <w:rFonts w:asciiTheme="majorBidi" w:hAnsiTheme="majorBidi" w:cstheme="majorBidi"/>
        </w:rPr>
        <w:t xml:space="preserve"> et al. proposed an approach called computer automated </w:t>
      </w:r>
      <w:proofErr w:type="gramStart"/>
      <w:r w:rsidRPr="000C4628">
        <w:rPr>
          <w:rFonts w:asciiTheme="majorBidi" w:hAnsiTheme="majorBidi" w:cstheme="majorBidi"/>
        </w:rPr>
        <w:t>use case diagram generator</w:t>
      </w:r>
      <w:proofErr w:type="gramEnd"/>
      <w:r w:rsidRPr="000C4628">
        <w:rPr>
          <w:rFonts w:asciiTheme="majorBidi" w:hAnsiTheme="majorBidi" w:cstheme="majorBidi"/>
        </w:rPr>
        <w:t xml:space="preserve"> (</w:t>
      </w:r>
      <w:proofErr w:type="spellStart"/>
      <w:r w:rsidRPr="000C4628">
        <w:rPr>
          <w:rFonts w:asciiTheme="majorBidi" w:hAnsiTheme="majorBidi" w:cstheme="majorBidi"/>
        </w:rPr>
        <w:t>CAUse</w:t>
      </w:r>
      <w:proofErr w:type="spellEnd"/>
      <w:r w:rsidRPr="000C4628">
        <w:rPr>
          <w:rFonts w:asciiTheme="majorBidi" w:hAnsiTheme="majorBidi" w:cstheme="majorBidi"/>
        </w:rPr>
        <w:t xml:space="preserve">), that can generate the use case diagrams from a text described using a special language called ADD [9]. However, this approach depends on the ADD language to generate the use case diagrams. Mala and Uma proposed an approach to extract the object-oriented elements of system requirements. This approach started by assigning the parts of speech tags to each word in the given requirements [10]. An automated approach that helps a software engineer in developing formal specifications in VDM </w:t>
      </w:r>
      <w:proofErr w:type="gramStart"/>
      <w:r w:rsidRPr="000C4628">
        <w:rPr>
          <w:rFonts w:asciiTheme="majorBidi" w:hAnsiTheme="majorBidi" w:cstheme="majorBidi"/>
        </w:rPr>
        <w:t>is presented</w:t>
      </w:r>
      <w:proofErr w:type="gramEnd"/>
      <w:r w:rsidRPr="000C4628">
        <w:rPr>
          <w:rFonts w:asciiTheme="majorBidi" w:hAnsiTheme="majorBidi" w:cstheme="majorBidi"/>
        </w:rPr>
        <w:t xml:space="preserve"> in [11].  In this approach, the detection of ambiguous sentences and inconsistences in the informal specifications was a major concern. Relationships are determined from the verbs in the sentences. Entities and relationships </w:t>
      </w:r>
      <w:proofErr w:type="gramStart"/>
      <w:r w:rsidRPr="000C4628">
        <w:rPr>
          <w:rFonts w:asciiTheme="majorBidi" w:hAnsiTheme="majorBidi" w:cstheme="majorBidi"/>
        </w:rPr>
        <w:t>are then used</w:t>
      </w:r>
      <w:proofErr w:type="gramEnd"/>
      <w:r w:rsidRPr="000C4628">
        <w:rPr>
          <w:rFonts w:asciiTheme="majorBidi" w:hAnsiTheme="majorBidi" w:cstheme="majorBidi"/>
        </w:rPr>
        <w:t xml:space="preserve"> to develop an entity-relationship model from which a VDM data types are obtained. Another major research endeavor in automated software engineering was the work of using natural language processing to aid in object-oriented analysis [12]. The natural language processing capabilities to build a UML class diagram </w:t>
      </w:r>
      <w:proofErr w:type="gramStart"/>
      <w:r w:rsidRPr="000C4628">
        <w:rPr>
          <w:rFonts w:asciiTheme="majorBidi" w:hAnsiTheme="majorBidi" w:cstheme="majorBidi"/>
        </w:rPr>
        <w:t>was used</w:t>
      </w:r>
      <w:proofErr w:type="gramEnd"/>
      <w:r w:rsidRPr="000C4628">
        <w:rPr>
          <w:rFonts w:asciiTheme="majorBidi" w:hAnsiTheme="majorBidi" w:cstheme="majorBidi"/>
        </w:rPr>
        <w:t xml:space="preserve">. The research approach involved two major stages. The first stage is a linguistic analysis of the text to build a semantic net. The second stage uses the semantic net to obtain the class model and its (classes, associations, attributes, etc.). Arman and </w:t>
      </w:r>
      <w:proofErr w:type="spellStart"/>
      <w:r w:rsidRPr="000C4628">
        <w:rPr>
          <w:rFonts w:asciiTheme="majorBidi" w:hAnsiTheme="majorBidi" w:cstheme="majorBidi"/>
        </w:rPr>
        <w:t>Jabbarin</w:t>
      </w:r>
      <w:proofErr w:type="spellEnd"/>
      <w:r w:rsidRPr="000C4628">
        <w:rPr>
          <w:rFonts w:asciiTheme="majorBidi" w:hAnsiTheme="majorBidi" w:cstheme="majorBidi"/>
        </w:rPr>
        <w:t xml:space="preserve"> used Stanford Parser to construct uses cases from Arabic user requirements [13]. In this paper,   MADA+TOKAN </w:t>
      </w:r>
      <w:proofErr w:type="gramStart"/>
      <w:r w:rsidRPr="000C4628">
        <w:rPr>
          <w:rFonts w:asciiTheme="majorBidi" w:hAnsiTheme="majorBidi" w:cstheme="majorBidi"/>
        </w:rPr>
        <w:t>is used</w:t>
      </w:r>
      <w:proofErr w:type="gramEnd"/>
      <w:r w:rsidRPr="000C4628">
        <w:rPr>
          <w:rFonts w:asciiTheme="majorBidi" w:hAnsiTheme="majorBidi" w:cstheme="majorBidi"/>
        </w:rPr>
        <w:t xml:space="preserve"> since it provides a richer set of tags that can help in parsing the Arabic statements more accurately. In addition, </w:t>
      </w:r>
      <w:proofErr w:type="gramStart"/>
      <w:r w:rsidRPr="000C4628">
        <w:rPr>
          <w:rFonts w:asciiTheme="majorBidi" w:hAnsiTheme="majorBidi" w:cstheme="majorBidi"/>
        </w:rPr>
        <w:t>more accurate heuristics</w:t>
      </w:r>
      <w:proofErr w:type="gramEnd"/>
      <w:r w:rsidRPr="000C4628">
        <w:rPr>
          <w:rFonts w:asciiTheme="majorBidi" w:hAnsiTheme="majorBidi" w:cstheme="majorBidi"/>
        </w:rPr>
        <w:t xml:space="preserve"> are presented.</w:t>
      </w:r>
    </w:p>
    <w:p w:rsidR="008A55B5" w:rsidRDefault="00CC6E31" w:rsidP="00CC6E31">
      <w:pPr>
        <w:pStyle w:val="Heading1"/>
        <w:rPr>
          <w:rFonts w:eastAsia="MS Mincho"/>
        </w:rPr>
      </w:pPr>
      <w:r w:rsidRPr="00CC6E31">
        <w:rPr>
          <w:rFonts w:eastAsia="MS Mincho"/>
        </w:rPr>
        <w:t>Constructing Use Case Models</w:t>
      </w:r>
    </w:p>
    <w:p w:rsidR="00310417" w:rsidRDefault="00310417" w:rsidP="00310417">
      <w:pPr>
        <w:ind w:firstLine="288"/>
        <w:jc w:val="both"/>
      </w:pPr>
      <w:r>
        <w:t>The IEEE, in the standard for Software Requirements Specification</w:t>
      </w:r>
      <w:bookmarkStart w:id="0" w:name="idd1e836"/>
      <w:bookmarkEnd w:id="0"/>
      <w:r>
        <w:t xml:space="preserve">, identifies a good requirement as correct, unambiguous, verifiable, and traceable. The IEEE also identifies </w:t>
      </w:r>
      <w:r w:rsidRPr="006A49DD">
        <w:t>a good set of requirements as complete, consistent, and modifiable. This is</w:t>
      </w:r>
      <w:r>
        <w:t xml:space="preserve"> an assumption that </w:t>
      </w:r>
      <w:proofErr w:type="gramStart"/>
      <w:r>
        <w:t>is used</w:t>
      </w:r>
      <w:proofErr w:type="gramEnd"/>
      <w:r>
        <w:t xml:space="preserve"> in our approach. It </w:t>
      </w:r>
      <w:proofErr w:type="gramStart"/>
      <w:r>
        <w:t>is assumed</w:t>
      </w:r>
      <w:proofErr w:type="gramEnd"/>
      <w:r>
        <w:t xml:space="preserve"> that the requirements are “good”</w:t>
      </w:r>
      <w:r w:rsidRPr="006A49DD">
        <w:t xml:space="preserve"> </w:t>
      </w:r>
      <w:r>
        <w:t>in the sense implied by the IEEE good requirements assumptions.</w:t>
      </w:r>
    </w:p>
    <w:p w:rsidR="00310417" w:rsidRPr="00E2084D" w:rsidRDefault="00310417" w:rsidP="00310417">
      <w:pPr>
        <w:ind w:firstLine="288"/>
        <w:jc w:val="both"/>
        <w:rPr>
          <w:b/>
          <w:bCs/>
        </w:rPr>
      </w:pPr>
    </w:p>
    <w:p w:rsidR="00310417" w:rsidRPr="00D166E0" w:rsidRDefault="00310417" w:rsidP="00310417">
      <w:pPr>
        <w:pStyle w:val="BodyText"/>
      </w:pPr>
      <w:r w:rsidRPr="00D166E0">
        <w:rPr>
          <w:rFonts w:eastAsia="Times New Roman"/>
        </w:rPr>
        <w:t xml:space="preserve">This section describes how the actors and use cases </w:t>
      </w:r>
      <w:proofErr w:type="gramStart"/>
      <w:r w:rsidRPr="00D166E0">
        <w:rPr>
          <w:rFonts w:eastAsia="Times New Roman"/>
        </w:rPr>
        <w:t>are extracted</w:t>
      </w:r>
      <w:proofErr w:type="gramEnd"/>
      <w:r w:rsidRPr="00D166E0">
        <w:rPr>
          <w:rFonts w:eastAsia="Times New Roman"/>
        </w:rPr>
        <w:t xml:space="preserve"> from user requirements written in Arabic. There is a need for an Arabic Natural Language Processing tool such as the </w:t>
      </w:r>
      <w:r>
        <w:rPr>
          <w:rFonts w:eastAsia="Times New Roman"/>
        </w:rPr>
        <w:t>MADA+TOKAN</w:t>
      </w:r>
      <w:r w:rsidRPr="00D166E0">
        <w:rPr>
          <w:rFonts w:eastAsia="Times New Roman"/>
        </w:rPr>
        <w:t xml:space="preserve">, which </w:t>
      </w:r>
      <w:proofErr w:type="gramStart"/>
      <w:r w:rsidRPr="00D166E0">
        <w:rPr>
          <w:rFonts w:eastAsia="Times New Roman"/>
        </w:rPr>
        <w:t>is used</w:t>
      </w:r>
      <w:proofErr w:type="gramEnd"/>
      <w:r w:rsidRPr="00D166E0">
        <w:rPr>
          <w:rFonts w:eastAsia="Times New Roman"/>
        </w:rPr>
        <w:t xml:space="preserve"> in this research to help in splitting and tokenizing the Arabic user requirements text. Once this </w:t>
      </w:r>
      <w:proofErr w:type="gramStart"/>
      <w:r w:rsidRPr="00D166E0">
        <w:rPr>
          <w:rFonts w:eastAsia="Times New Roman"/>
        </w:rPr>
        <w:t>is performed</w:t>
      </w:r>
      <w:proofErr w:type="gramEnd"/>
      <w:r w:rsidRPr="00D166E0">
        <w:rPr>
          <w:rFonts w:eastAsia="Times New Roman"/>
        </w:rPr>
        <w:t xml:space="preserve">, a set of heuristics are used to construct the use case model as presented in </w:t>
      </w:r>
      <w:r>
        <w:rPr>
          <w:rFonts w:eastAsia="Times New Roman"/>
        </w:rPr>
        <w:t xml:space="preserve">subsequent </w:t>
      </w:r>
      <w:r w:rsidRPr="00D166E0">
        <w:rPr>
          <w:rFonts w:eastAsia="Times New Roman"/>
        </w:rPr>
        <w:t>subsections.</w:t>
      </w:r>
    </w:p>
    <w:p w:rsidR="00310417" w:rsidRPr="00D166E0" w:rsidRDefault="00310417" w:rsidP="00310417">
      <w:pPr>
        <w:pStyle w:val="Heading2"/>
      </w:pPr>
      <w:r>
        <w:t>MADA+TOKAN</w:t>
      </w:r>
    </w:p>
    <w:p w:rsidR="00310417" w:rsidRPr="00D166E0" w:rsidRDefault="00310417" w:rsidP="00310417">
      <w:pPr>
        <w:ind w:firstLine="288"/>
        <w:jc w:val="both"/>
      </w:pPr>
      <w:r>
        <w:t xml:space="preserve">MADA+TOKAN is a versatile, highly customizable and freely available toolkit for Arabic NLP applications. It consists of two components. MADA is a utility that, given raw Arabic text, adds as much lexical and morphological information as possible by disambiguating in one operation part-of-speech tags, lexemes, </w:t>
      </w:r>
      <w:proofErr w:type="spellStart"/>
      <w:r>
        <w:t>diacritizations</w:t>
      </w:r>
      <w:proofErr w:type="spellEnd"/>
      <w:r>
        <w:t xml:space="preserve"> and full morphological analyses. </w:t>
      </w:r>
      <w:r>
        <w:lastRenderedPageBreak/>
        <w:t>TOKAN is a utility that, given the information MADA produces, can generate a tokenization (sometimes also called a “segmentation”) formatted exactly to user specifications. This tokenization also identifies the stem of the word</w:t>
      </w:r>
      <w:r w:rsidRPr="00D166E0">
        <w:t xml:space="preserve"> [1</w:t>
      </w:r>
      <w:r>
        <w:t>4</w:t>
      </w:r>
      <w:r w:rsidRPr="00D166E0">
        <w:t xml:space="preserve">]. All user requirements </w:t>
      </w:r>
      <w:proofErr w:type="gramStart"/>
      <w:r w:rsidRPr="00D166E0">
        <w:t>are processed</w:t>
      </w:r>
      <w:proofErr w:type="gramEnd"/>
      <w:r w:rsidRPr="00D166E0">
        <w:t xml:space="preserve"> using the </w:t>
      </w:r>
      <w:r>
        <w:t>MADA+TOKAN</w:t>
      </w:r>
      <w:r w:rsidRPr="00D166E0">
        <w:t>.</w:t>
      </w:r>
    </w:p>
    <w:p w:rsidR="00310417" w:rsidRPr="00D166E0" w:rsidRDefault="00310417" w:rsidP="00310417">
      <w:pPr>
        <w:jc w:val="both"/>
      </w:pPr>
      <w:r w:rsidRPr="00D166E0">
        <w:t xml:space="preserve">A set of user requirements for a system implementing ridesharing is used. The requirements </w:t>
      </w:r>
      <w:proofErr w:type="gramStart"/>
      <w:r w:rsidRPr="00D166E0">
        <w:t>were written</w:t>
      </w:r>
      <w:proofErr w:type="gramEnd"/>
      <w:r w:rsidRPr="00D166E0">
        <w:t xml:space="preserve"> in Arabic and some of these requirements are used in our examples. The ridesharing system includes many requirements. Two examples </w:t>
      </w:r>
      <w:proofErr w:type="gramStart"/>
      <w:r w:rsidRPr="00D166E0">
        <w:t>are presented</w:t>
      </w:r>
      <w:proofErr w:type="gramEnd"/>
      <w:r w:rsidRPr="00D166E0">
        <w:t xml:space="preserve"> below:</w:t>
      </w:r>
    </w:p>
    <w:p w:rsidR="00310417" w:rsidRPr="00D166E0" w:rsidRDefault="00310417" w:rsidP="00310417">
      <w:pPr>
        <w:jc w:val="both"/>
      </w:pPr>
    </w:p>
    <w:p w:rsidR="00310417" w:rsidRDefault="00310417" w:rsidP="00310417">
      <w:pPr>
        <w:bidi/>
        <w:jc w:val="both"/>
        <w:rPr>
          <w:rtl/>
        </w:rPr>
      </w:pPr>
      <w:r w:rsidRPr="00D166E0">
        <w:rPr>
          <w:rtl/>
        </w:rPr>
        <w:t xml:space="preserve">- يقوم السائق بتسجيل الدخول الى النظام ومن ثم يستطيع الاعلان عن </w:t>
      </w:r>
      <w:proofErr w:type="spellStart"/>
      <w:r w:rsidRPr="00D166E0">
        <w:rPr>
          <w:rtl/>
        </w:rPr>
        <w:t>الرحله</w:t>
      </w:r>
      <w:proofErr w:type="spellEnd"/>
      <w:r w:rsidRPr="00D166E0">
        <w:rPr>
          <w:rtl/>
        </w:rPr>
        <w:t xml:space="preserve"> التي سيقوم بها ويقوم في </w:t>
      </w:r>
      <w:proofErr w:type="gramStart"/>
      <w:r w:rsidRPr="00D166E0">
        <w:rPr>
          <w:rtl/>
        </w:rPr>
        <w:t xml:space="preserve">هذه  </w:t>
      </w:r>
      <w:proofErr w:type="spellStart"/>
      <w:r w:rsidRPr="00D166E0">
        <w:rPr>
          <w:rtl/>
        </w:rPr>
        <w:t>المرحله</w:t>
      </w:r>
      <w:proofErr w:type="spellEnd"/>
      <w:proofErr w:type="gramEnd"/>
      <w:r w:rsidRPr="00D166E0">
        <w:rPr>
          <w:rtl/>
        </w:rPr>
        <w:t xml:space="preserve"> بتحديد ومتطلباتها وتشمل: وقت </w:t>
      </w:r>
      <w:proofErr w:type="spellStart"/>
      <w:r w:rsidRPr="00D166E0">
        <w:rPr>
          <w:rtl/>
        </w:rPr>
        <w:t>الرحله</w:t>
      </w:r>
      <w:proofErr w:type="spellEnd"/>
      <w:r w:rsidRPr="00D166E0">
        <w:rPr>
          <w:rtl/>
        </w:rPr>
        <w:t xml:space="preserve"> (الانطلاق) و المسار الذي سيسلكه اضافة الى عدد المقاعد </w:t>
      </w:r>
      <w:proofErr w:type="spellStart"/>
      <w:r w:rsidRPr="00D166E0">
        <w:rPr>
          <w:rtl/>
        </w:rPr>
        <w:t>الفارغه</w:t>
      </w:r>
      <w:proofErr w:type="spellEnd"/>
      <w:r w:rsidRPr="00D166E0">
        <w:rPr>
          <w:rtl/>
        </w:rPr>
        <w:t>. كما ويستطيع حذف رحلة بعد انتهاءها او الغائها.</w:t>
      </w:r>
      <w:r>
        <w:t xml:space="preserve"> </w:t>
      </w:r>
    </w:p>
    <w:p w:rsidR="00310417" w:rsidRDefault="00310417" w:rsidP="00310417">
      <w:pPr>
        <w:bidi/>
        <w:jc w:val="both"/>
      </w:pPr>
    </w:p>
    <w:p w:rsidR="00310417" w:rsidRPr="002E0B8D" w:rsidRDefault="00310417" w:rsidP="00310417">
      <w:pPr>
        <w:jc w:val="both"/>
        <w:rPr>
          <w:color w:val="FF0000"/>
        </w:rPr>
      </w:pPr>
      <w:r w:rsidRPr="00593895">
        <w:t>A translation of the examples: “The driver shall be able to sign in to the system and then he shall be able to make an advertisement about the trip he is going to make. At this stage, he provides all information related to the trip, including the time and the number of seats available. He shall also be able to delete the trip afterwards.”</w:t>
      </w:r>
    </w:p>
    <w:p w:rsidR="00310417" w:rsidRDefault="00310417" w:rsidP="00310417">
      <w:pPr>
        <w:ind w:firstLine="288"/>
        <w:jc w:val="both"/>
        <w:rPr>
          <w:rFonts w:ascii="SIM" w:eastAsia="SimHei" w:hAnsi="SIM" w:hint="eastAsia"/>
          <w:color w:val="000000"/>
          <w:shd w:val="clear" w:color="auto" w:fill="FFFFFF"/>
        </w:rPr>
      </w:pPr>
    </w:p>
    <w:p w:rsidR="00310417" w:rsidRPr="005F29A5" w:rsidRDefault="00310417" w:rsidP="00310417">
      <w:pPr>
        <w:tabs>
          <w:tab w:val="left" w:pos="516"/>
          <w:tab w:val="center" w:pos="3506"/>
        </w:tabs>
        <w:jc w:val="left"/>
        <w:rPr>
          <w:rFonts w:ascii="SIM" w:eastAsia="SimHei" w:hAnsi="SIM" w:hint="eastAsia"/>
        </w:rPr>
      </w:pPr>
      <w:r>
        <w:rPr>
          <w:rFonts w:ascii="SIM" w:eastAsia="SimHei" w:hAnsi="SIM" w:hint="eastAsia"/>
        </w:rPr>
        <w:tab/>
      </w:r>
      <w:r>
        <w:rPr>
          <w:rFonts w:ascii="SIM" w:eastAsia="SimHei" w:hAnsi="SIM" w:hint="eastAsia"/>
        </w:rPr>
        <w:tab/>
      </w:r>
      <w:r>
        <w:rPr>
          <w:rFonts w:ascii="SIM" w:eastAsia="SimHei" w:hAnsi="SIM" w:hint="eastAsia"/>
        </w:rPr>
        <w:tab/>
      </w:r>
      <w:r>
        <w:rPr>
          <w:rFonts w:ascii="SIM" w:eastAsia="SimHei" w:hAnsi="SIM" w:hint="eastAsia"/>
        </w:rPr>
        <w:tab/>
      </w:r>
    </w:p>
    <w:p w:rsidR="00310417" w:rsidRPr="00D166E0" w:rsidRDefault="00310417" w:rsidP="00310417">
      <w:pPr>
        <w:bidi/>
        <w:jc w:val="both"/>
        <w:rPr>
          <w:rtl/>
        </w:rPr>
      </w:pPr>
      <w:r w:rsidRPr="00D166E0">
        <w:rPr>
          <w:rtl/>
        </w:rPr>
        <w:t>- يقوم السائق بقبول الركاب او رفضهم</w:t>
      </w:r>
      <w:proofErr w:type="gramStart"/>
      <w:r w:rsidRPr="00D166E0">
        <w:rPr>
          <w:rtl/>
        </w:rPr>
        <w:t xml:space="preserve"> ,</w:t>
      </w:r>
      <w:proofErr w:type="gramEnd"/>
      <w:r w:rsidRPr="00D166E0">
        <w:rPr>
          <w:rtl/>
        </w:rPr>
        <w:t xml:space="preserve"> يستطيع ايضا تتبع المسافرين باستخدام ال </w:t>
      </w:r>
      <w:r w:rsidRPr="00D166E0">
        <w:t>GPS</w:t>
      </w:r>
      <w:r w:rsidRPr="00D166E0">
        <w:rPr>
          <w:rtl/>
        </w:rPr>
        <w:t xml:space="preserve"> ان توفرت هذه </w:t>
      </w:r>
      <w:proofErr w:type="spellStart"/>
      <w:r w:rsidRPr="00D166E0">
        <w:rPr>
          <w:rtl/>
        </w:rPr>
        <w:t>الخاصيه</w:t>
      </w:r>
      <w:proofErr w:type="spellEnd"/>
      <w:r w:rsidRPr="00D166E0">
        <w:rPr>
          <w:rtl/>
        </w:rPr>
        <w:t xml:space="preserve"> عند الركاب في </w:t>
      </w:r>
      <w:proofErr w:type="spellStart"/>
      <w:r w:rsidRPr="00D166E0">
        <w:rPr>
          <w:rtl/>
        </w:rPr>
        <w:t>النهايه</w:t>
      </w:r>
      <w:proofErr w:type="spellEnd"/>
      <w:r w:rsidRPr="00D166E0">
        <w:rPr>
          <w:rtl/>
        </w:rPr>
        <w:t xml:space="preserve"> يقوم بتسجيل الخروج.</w:t>
      </w:r>
    </w:p>
    <w:p w:rsidR="00310417" w:rsidRDefault="00310417" w:rsidP="00310417">
      <w:pPr>
        <w:jc w:val="right"/>
      </w:pPr>
    </w:p>
    <w:p w:rsidR="00310417" w:rsidRPr="002E0B8D" w:rsidRDefault="00310417" w:rsidP="00310417">
      <w:pPr>
        <w:jc w:val="both"/>
        <w:rPr>
          <w:color w:val="FF0000"/>
        </w:rPr>
      </w:pPr>
      <w:r w:rsidRPr="00593895">
        <w:t>A translation of this example: “The driver shall be able to accept or reject passengers. He shall also be able to follow the passengers using a GPS if available. At the end, he shall also be able to sign out.”</w:t>
      </w:r>
    </w:p>
    <w:p w:rsidR="00310417" w:rsidRPr="00D166E0" w:rsidRDefault="00310417" w:rsidP="00310417">
      <w:pPr>
        <w:jc w:val="right"/>
        <w:rPr>
          <w:rtl/>
        </w:rPr>
      </w:pPr>
    </w:p>
    <w:p w:rsidR="00310417" w:rsidRPr="00D166E0" w:rsidRDefault="00310417" w:rsidP="00310417">
      <w:pPr>
        <w:jc w:val="both"/>
        <w:rPr>
          <w:rtl/>
        </w:rPr>
      </w:pPr>
      <w:r w:rsidRPr="00D166E0">
        <w:t xml:space="preserve"> In addition, </w:t>
      </w:r>
      <w:r>
        <w:t>MADA+TOKAN</w:t>
      </w:r>
      <w:r w:rsidRPr="00D166E0">
        <w:t xml:space="preserve"> uses a set of tags to describe different components of a statement.</w:t>
      </w:r>
    </w:p>
    <w:p w:rsidR="00310417" w:rsidRDefault="00310417" w:rsidP="00310417">
      <w:pPr>
        <w:jc w:val="both"/>
      </w:pPr>
      <w:r>
        <w:t>MADA+TOKAN</w:t>
      </w:r>
      <w:r w:rsidRPr="00D166E0">
        <w:t xml:space="preserve"> tokenizes the statements and uses a large number of tags</w:t>
      </w:r>
      <w:r>
        <w:t>, including:</w:t>
      </w:r>
    </w:p>
    <w:p w:rsidR="00310417" w:rsidRDefault="00310417" w:rsidP="00310417">
      <w:pPr>
        <w:jc w:val="both"/>
      </w:pPr>
      <w:r>
        <w:t xml:space="preserve"> </w:t>
      </w:r>
    </w:p>
    <w:p w:rsidR="00310417" w:rsidRPr="006A49DD" w:rsidRDefault="00310417" w:rsidP="00310417">
      <w:pPr>
        <w:jc w:val="both"/>
      </w:pPr>
      <w:r w:rsidRPr="006A49DD">
        <w:t xml:space="preserve">MADA+TOKAN </w:t>
      </w:r>
      <w:r>
        <w:t>has many tag</w:t>
      </w:r>
      <w:r w:rsidRPr="006A49DD">
        <w:t xml:space="preserve">s, including, but not limited </w:t>
      </w:r>
      <w:proofErr w:type="gramStart"/>
      <w:r w:rsidRPr="006A49DD">
        <w:t>to</w:t>
      </w:r>
      <w:proofErr w:type="gramEnd"/>
      <w:r w:rsidRPr="006A49DD">
        <w:t xml:space="preserve">: </w:t>
      </w:r>
    </w:p>
    <w:p w:rsidR="00310417" w:rsidRPr="00040EB0" w:rsidRDefault="00310417" w:rsidP="00310417">
      <w:pPr>
        <w:jc w:val="both"/>
      </w:pPr>
      <w:proofErr w:type="gramStart"/>
      <w:r w:rsidRPr="00040EB0">
        <w:t>Verb :</w:t>
      </w:r>
      <w:proofErr w:type="gramEnd"/>
      <w:r w:rsidRPr="00040EB0">
        <w:t xml:space="preserve"> VBP, VBZ, VBD</w:t>
      </w:r>
    </w:p>
    <w:p w:rsidR="00310417" w:rsidRPr="00040EB0" w:rsidRDefault="00310417" w:rsidP="00310417">
      <w:pPr>
        <w:jc w:val="both"/>
      </w:pPr>
      <w:r w:rsidRPr="00040EB0">
        <w:t xml:space="preserve">Noun: </w:t>
      </w:r>
      <w:proofErr w:type="gramStart"/>
      <w:r w:rsidRPr="00040EB0">
        <w:t>DTNN</w:t>
      </w:r>
      <w:r w:rsidRPr="00040EB0">
        <w:rPr>
          <w:rtl/>
        </w:rPr>
        <w:t xml:space="preserve"> </w:t>
      </w:r>
      <w:r w:rsidRPr="00040EB0">
        <w:t>,</w:t>
      </w:r>
      <w:proofErr w:type="gramEnd"/>
      <w:r w:rsidRPr="00040EB0">
        <w:t xml:space="preserve"> NN</w:t>
      </w:r>
      <w:r w:rsidRPr="00040EB0">
        <w:rPr>
          <w:rtl/>
        </w:rPr>
        <w:t xml:space="preserve"> </w:t>
      </w:r>
      <w:r w:rsidRPr="00040EB0">
        <w:t>,DTNNS</w:t>
      </w:r>
      <w:r w:rsidRPr="00040EB0">
        <w:rPr>
          <w:rtl/>
        </w:rPr>
        <w:t xml:space="preserve"> </w:t>
      </w:r>
      <w:r w:rsidRPr="00040EB0">
        <w:t>,NNS</w:t>
      </w:r>
      <w:r w:rsidRPr="00040EB0">
        <w:rPr>
          <w:rtl/>
        </w:rPr>
        <w:t xml:space="preserve"> </w:t>
      </w:r>
      <w:r w:rsidRPr="00040EB0">
        <w:t>,DTNNP</w:t>
      </w:r>
      <w:r w:rsidRPr="00040EB0">
        <w:rPr>
          <w:rtl/>
        </w:rPr>
        <w:t xml:space="preserve"> </w:t>
      </w:r>
      <w:r w:rsidRPr="00040EB0">
        <w:t>,NNP</w:t>
      </w:r>
      <w:r w:rsidRPr="00040EB0">
        <w:rPr>
          <w:rtl/>
        </w:rPr>
        <w:t xml:space="preserve"> </w:t>
      </w:r>
      <w:r w:rsidRPr="00040EB0">
        <w:t>,DTNNPS</w:t>
      </w:r>
      <w:r w:rsidRPr="00040EB0">
        <w:rPr>
          <w:rtl/>
        </w:rPr>
        <w:t xml:space="preserve"> </w:t>
      </w:r>
      <w:r w:rsidRPr="00040EB0">
        <w:t>,NNPS</w:t>
      </w:r>
      <w:r w:rsidRPr="00040EB0">
        <w:rPr>
          <w:rtl/>
        </w:rPr>
        <w:t xml:space="preserve"> </w:t>
      </w:r>
    </w:p>
    <w:p w:rsidR="00310417" w:rsidRPr="00040EB0" w:rsidRDefault="00310417" w:rsidP="00310417">
      <w:pPr>
        <w:jc w:val="both"/>
      </w:pPr>
      <w:r w:rsidRPr="00040EB0">
        <w:t xml:space="preserve">Addictive </w:t>
      </w:r>
      <w:proofErr w:type="gramStart"/>
      <w:r w:rsidRPr="00040EB0">
        <w:t>( Object</w:t>
      </w:r>
      <w:proofErr w:type="gramEnd"/>
      <w:r w:rsidRPr="00040EB0">
        <w:t xml:space="preserve"> ): DTJJ, JJ</w:t>
      </w:r>
    </w:p>
    <w:p w:rsidR="00310417" w:rsidRPr="00040EB0" w:rsidRDefault="00310417" w:rsidP="00310417">
      <w:pPr>
        <w:jc w:val="both"/>
      </w:pPr>
      <w:r w:rsidRPr="00040EB0">
        <w:t>Preposition: IN</w:t>
      </w:r>
    </w:p>
    <w:p w:rsidR="00310417" w:rsidRPr="00040EB0" w:rsidRDefault="00310417" w:rsidP="00310417">
      <w:pPr>
        <w:jc w:val="both"/>
      </w:pPr>
      <w:r w:rsidRPr="00040EB0">
        <w:t>Connectors: CC (</w:t>
      </w:r>
      <w:r w:rsidRPr="00040EB0">
        <w:rPr>
          <w:rFonts w:hint="cs"/>
          <w:rtl/>
        </w:rPr>
        <w:t>و/</w:t>
      </w:r>
      <w:proofErr w:type="spellStart"/>
      <w:r w:rsidRPr="00040EB0">
        <w:rPr>
          <w:rFonts w:hint="cs"/>
          <w:rtl/>
        </w:rPr>
        <w:t>ف،أو</w:t>
      </w:r>
      <w:proofErr w:type="spellEnd"/>
      <w:proofErr w:type="gramStart"/>
      <w:r w:rsidRPr="00040EB0">
        <w:t>) ,</w:t>
      </w:r>
      <w:proofErr w:type="gramEnd"/>
      <w:r w:rsidRPr="00040EB0">
        <w:t xml:space="preserve"> RB</w:t>
      </w:r>
      <w:r w:rsidRPr="00040EB0">
        <w:rPr>
          <w:rFonts w:hint="cs"/>
          <w:rtl/>
        </w:rPr>
        <w:t xml:space="preserve">ثم </w:t>
      </w:r>
      <w:r w:rsidRPr="00040EB0">
        <w:t xml:space="preserve"> </w:t>
      </w:r>
    </w:p>
    <w:p w:rsidR="00310417" w:rsidRDefault="00310417" w:rsidP="00310417">
      <w:pPr>
        <w:jc w:val="both"/>
      </w:pPr>
    </w:p>
    <w:p w:rsidR="00310417" w:rsidRPr="00040EB0" w:rsidRDefault="00310417" w:rsidP="00310417">
      <w:pPr>
        <w:jc w:val="both"/>
      </w:pPr>
      <w:r>
        <w:t xml:space="preserve">These tags </w:t>
      </w:r>
      <w:proofErr w:type="gramStart"/>
      <w:r>
        <w:t>are used</w:t>
      </w:r>
      <w:proofErr w:type="gramEnd"/>
      <w:r>
        <w:t xml:space="preserve"> in determining the actors and uses cases as described below.</w:t>
      </w:r>
    </w:p>
    <w:p w:rsidR="00310417" w:rsidRPr="00D166E0" w:rsidRDefault="00310417" w:rsidP="00310417">
      <w:pPr>
        <w:pStyle w:val="Heading2"/>
      </w:pPr>
      <w:r w:rsidRPr="00D166E0">
        <w:t>Actors Identification</w:t>
      </w:r>
    </w:p>
    <w:p w:rsidR="00310417" w:rsidRPr="00D166E0" w:rsidRDefault="00310417" w:rsidP="00310417">
      <w:pPr>
        <w:ind w:firstLine="288"/>
        <w:jc w:val="both"/>
      </w:pPr>
      <w:r w:rsidRPr="00D166E0">
        <w:t xml:space="preserve">To identify the actors from the user requirements written in Arabic, a set of heuristics </w:t>
      </w:r>
      <w:proofErr w:type="gramStart"/>
      <w:r w:rsidRPr="00D166E0">
        <w:t>are presented</w:t>
      </w:r>
      <w:proofErr w:type="gramEnd"/>
      <w:r w:rsidRPr="00D166E0">
        <w:t xml:space="preserve">. These heuristics </w:t>
      </w:r>
      <w:proofErr w:type="gramStart"/>
      <w:r w:rsidRPr="00D166E0">
        <w:t>are used</w:t>
      </w:r>
      <w:proofErr w:type="gramEnd"/>
      <w:r w:rsidRPr="00D166E0">
        <w:t xml:space="preserve"> to extract the actors from the tagging of the user requirements generated from the </w:t>
      </w:r>
      <w:r>
        <w:t>MADA+TOKAN</w:t>
      </w:r>
      <w:r w:rsidRPr="00D166E0">
        <w:t xml:space="preserve">. These heuristics </w:t>
      </w:r>
      <w:proofErr w:type="gramStart"/>
      <w:r w:rsidRPr="00D166E0">
        <w:t>are presented</w:t>
      </w:r>
      <w:proofErr w:type="gramEnd"/>
      <w:r w:rsidRPr="00D166E0">
        <w:t xml:space="preserve"> as follows:</w:t>
      </w:r>
    </w:p>
    <w:p w:rsidR="00310417" w:rsidRPr="00D166E0" w:rsidRDefault="00310417" w:rsidP="00310417">
      <w:pPr>
        <w:pStyle w:val="bulletlist"/>
        <w:tabs>
          <w:tab w:val="clear" w:pos="288"/>
          <w:tab w:val="num" w:pos="648"/>
        </w:tabs>
        <w:ind w:left="648" w:hanging="360"/>
      </w:pPr>
      <w:r w:rsidRPr="00D166E0">
        <w:t xml:space="preserve">If the statement is </w:t>
      </w:r>
      <w:proofErr w:type="gramStart"/>
      <w:r w:rsidRPr="00D166E0">
        <w:t>simple</w:t>
      </w:r>
      <w:proofErr w:type="gramEnd"/>
      <w:r w:rsidRPr="00D166E0">
        <w:t xml:space="preserve"> (i.e. it contains only a verb, a subject and an object) then the actor is the main subject in the statement.</w:t>
      </w:r>
    </w:p>
    <w:p w:rsidR="00310417" w:rsidRDefault="00310417" w:rsidP="00310417">
      <w:pPr>
        <w:pStyle w:val="ListParagraph"/>
        <w:bidi w:val="0"/>
        <w:ind w:left="0" w:firstLine="648"/>
        <w:jc w:val="both"/>
        <w:rPr>
          <w:rFonts w:ascii="Times New Roman" w:hAnsi="Times New Roman" w:cs="Times New Roman"/>
          <w:sz w:val="20"/>
          <w:szCs w:val="20"/>
        </w:rPr>
      </w:pPr>
      <w:r w:rsidRPr="00D166E0">
        <w:rPr>
          <w:rFonts w:ascii="Times New Roman" w:hAnsi="Times New Roman" w:cs="Times New Roman"/>
          <w:sz w:val="20"/>
          <w:szCs w:val="20"/>
        </w:rPr>
        <w:lastRenderedPageBreak/>
        <w:t xml:space="preserve">e.g. </w:t>
      </w:r>
      <w:r w:rsidRPr="00D166E0">
        <w:rPr>
          <w:rFonts w:ascii="Times New Roman" w:hAnsi="Times New Roman" w:cs="Times New Roman"/>
          <w:sz w:val="20"/>
          <w:szCs w:val="20"/>
          <w:rtl/>
        </w:rPr>
        <w:t xml:space="preserve"> يقوم السائق بتسجيل الدخول</w:t>
      </w:r>
    </w:p>
    <w:p w:rsidR="00310417" w:rsidRPr="00E0067F"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Pr="00E0067F" w:rsidRDefault="00310417" w:rsidP="00310417">
      <w:pPr>
        <w:pStyle w:val="bulletlist"/>
        <w:numPr>
          <w:ilvl w:val="0"/>
          <w:numId w:val="0"/>
        </w:numPr>
        <w:ind w:left="648"/>
      </w:pPr>
      <w:r w:rsidRPr="00E0067F">
        <w:t xml:space="preserve"> </w:t>
      </w:r>
      <w:r w:rsidRPr="00E0067F">
        <w:rPr>
          <w:rFonts w:hint="cs"/>
          <w:rtl/>
        </w:rPr>
        <w:t>يقوم</w:t>
      </w:r>
      <w:r w:rsidRPr="00E0067F">
        <w:t xml:space="preserve">/VBP </w:t>
      </w:r>
      <w:r w:rsidRPr="00E0067F">
        <w:rPr>
          <w:rFonts w:hint="cs"/>
          <w:rtl/>
        </w:rPr>
        <w:t>السائق</w:t>
      </w:r>
      <w:r w:rsidRPr="00E0067F">
        <w:t xml:space="preserve">/DTNN </w:t>
      </w:r>
      <w:r w:rsidRPr="00E0067F">
        <w:rPr>
          <w:rtl/>
        </w:rPr>
        <w:t>ب</w:t>
      </w:r>
      <w:r w:rsidRPr="00E0067F">
        <w:t xml:space="preserve">/IN </w:t>
      </w:r>
      <w:r w:rsidRPr="00E0067F">
        <w:rPr>
          <w:rtl/>
        </w:rPr>
        <w:t>تسجيل</w:t>
      </w:r>
      <w:r w:rsidRPr="00E0067F">
        <w:t xml:space="preserve">/NN </w:t>
      </w:r>
      <w:r w:rsidRPr="00E0067F">
        <w:rPr>
          <w:rtl/>
        </w:rPr>
        <w:t>الدخول</w:t>
      </w:r>
      <w:r w:rsidRPr="00E0067F">
        <w:t>/DTNN</w:t>
      </w:r>
    </w:p>
    <w:p w:rsidR="00310417" w:rsidRPr="00D166E0" w:rsidRDefault="00310417" w:rsidP="00310417">
      <w:pPr>
        <w:pStyle w:val="ListParagraph"/>
        <w:bidi w:val="0"/>
        <w:ind w:left="0" w:firstLine="648"/>
        <w:jc w:val="both"/>
        <w:rPr>
          <w:rFonts w:ascii="Times New Roman" w:hAnsi="Times New Roman" w:cs="Times New Roman"/>
          <w:sz w:val="20"/>
          <w:szCs w:val="20"/>
        </w:rPr>
      </w:pPr>
      <w:r w:rsidRPr="00D166E0">
        <w:rPr>
          <w:rFonts w:ascii="Times New Roman" w:hAnsi="Times New Roman" w:cs="Times New Roman"/>
          <w:sz w:val="20"/>
          <w:szCs w:val="20"/>
        </w:rPr>
        <w:t xml:space="preserve">Here the main subject is </w:t>
      </w:r>
      <w:r w:rsidRPr="00D166E0">
        <w:rPr>
          <w:rFonts w:ascii="Times New Roman" w:hAnsi="Times New Roman" w:cs="Times New Roman"/>
          <w:sz w:val="20"/>
          <w:szCs w:val="20"/>
          <w:rtl/>
        </w:rPr>
        <w:t xml:space="preserve">  السائق </w:t>
      </w:r>
      <w:r w:rsidRPr="00D166E0">
        <w:rPr>
          <w:rFonts w:ascii="Times New Roman" w:hAnsi="Times New Roman" w:cs="Times New Roman"/>
          <w:sz w:val="20"/>
          <w:szCs w:val="20"/>
        </w:rPr>
        <w:t xml:space="preserve">and </w:t>
      </w:r>
      <w:proofErr w:type="gramStart"/>
      <w:r w:rsidRPr="00D166E0">
        <w:rPr>
          <w:rFonts w:ascii="Times New Roman" w:hAnsi="Times New Roman" w:cs="Times New Roman"/>
          <w:sz w:val="20"/>
          <w:szCs w:val="20"/>
        </w:rPr>
        <w:t>it’s</w:t>
      </w:r>
      <w:proofErr w:type="gramEnd"/>
      <w:r w:rsidRPr="00D166E0">
        <w:rPr>
          <w:rFonts w:ascii="Times New Roman" w:hAnsi="Times New Roman" w:cs="Times New Roman"/>
          <w:sz w:val="20"/>
          <w:szCs w:val="20"/>
        </w:rPr>
        <w:t xml:space="preserve"> the actor.</w:t>
      </w:r>
    </w:p>
    <w:p w:rsidR="00310417" w:rsidRPr="00D166E0" w:rsidRDefault="00310417" w:rsidP="00310417">
      <w:pPr>
        <w:ind w:left="648"/>
        <w:jc w:val="both"/>
        <w:rPr>
          <w:b/>
          <w:bCs/>
        </w:rPr>
      </w:pPr>
      <w:r w:rsidRPr="00D166E0">
        <w:rPr>
          <w:b/>
          <w:bCs/>
        </w:rPr>
        <w:t xml:space="preserve">Generalization: </w:t>
      </w:r>
      <w:r w:rsidRPr="00D166E0">
        <w:t>If the statement is in the form of &lt;VB</w:t>
      </w:r>
      <w:r>
        <w:t>P</w:t>
      </w:r>
      <w:r w:rsidRPr="00D166E0">
        <w:t xml:space="preserve">&gt; &lt; </w:t>
      </w:r>
      <w:r>
        <w:t>DTNN</w:t>
      </w:r>
      <w:r w:rsidRPr="00D166E0">
        <w:t>&gt; &lt;</w:t>
      </w:r>
      <w:r>
        <w:t>IN&gt;</w:t>
      </w:r>
      <w:r w:rsidRPr="00D166E0">
        <w:t xml:space="preserve"> </w:t>
      </w:r>
      <w:r>
        <w:t>&lt;</w:t>
      </w:r>
      <w:r w:rsidRPr="00D166E0">
        <w:t>NN&gt; &lt;</w:t>
      </w:r>
      <w:r>
        <w:t>DTNN</w:t>
      </w:r>
      <w:r w:rsidRPr="00D166E0">
        <w:t xml:space="preserve">&gt; when using the </w:t>
      </w:r>
      <w:r>
        <w:t>MADA+TOKAN</w:t>
      </w:r>
      <w:r w:rsidRPr="00D166E0">
        <w:t xml:space="preserve">, then the first </w:t>
      </w:r>
      <w:r>
        <w:t>DTNN</w:t>
      </w:r>
      <w:r w:rsidRPr="00D166E0">
        <w:t xml:space="preserve"> is the actor. To simplify referencing, the form can be write as &lt;VB</w:t>
      </w:r>
      <w:r>
        <w:t>P</w:t>
      </w:r>
      <w:r w:rsidRPr="00D166E0">
        <w:t xml:space="preserve">&gt; &lt; </w:t>
      </w:r>
      <w:proofErr w:type="gramStart"/>
      <w:r>
        <w:t>DT</w:t>
      </w:r>
      <w:r w:rsidRPr="00D166E0">
        <w:t>NN</w:t>
      </w:r>
      <w:r w:rsidRPr="00D166E0">
        <w:rPr>
          <w:vertAlign w:val="subscript"/>
        </w:rPr>
        <w:t>(</w:t>
      </w:r>
      <w:proofErr w:type="gramEnd"/>
      <w:r w:rsidRPr="00D166E0">
        <w:rPr>
          <w:vertAlign w:val="subscript"/>
        </w:rPr>
        <w:t>1)</w:t>
      </w:r>
      <w:r w:rsidRPr="00D166E0">
        <w:t xml:space="preserve">&gt; </w:t>
      </w:r>
      <w:r>
        <w:t>&lt;IN&gt;</w:t>
      </w:r>
      <w:r w:rsidRPr="00D166E0">
        <w:t>&lt;</w:t>
      </w:r>
      <w:r>
        <w:t>DT</w:t>
      </w:r>
      <w:r w:rsidRPr="00D166E0">
        <w:t>NN</w:t>
      </w:r>
      <w:r w:rsidRPr="00D166E0">
        <w:rPr>
          <w:vertAlign w:val="subscript"/>
        </w:rPr>
        <w:t>(2)</w:t>
      </w:r>
      <w:r>
        <w:t xml:space="preserve">&gt; </w:t>
      </w:r>
      <w:r w:rsidRPr="00D166E0">
        <w:t xml:space="preserve">, where the subscripts determine the order of the </w:t>
      </w:r>
      <w:r>
        <w:t>DTNN</w:t>
      </w:r>
      <w:r w:rsidRPr="00D166E0">
        <w:t>s.</w:t>
      </w:r>
    </w:p>
    <w:p w:rsidR="00310417" w:rsidRPr="00D166E0" w:rsidRDefault="00310417" w:rsidP="00310417">
      <w:pPr>
        <w:pStyle w:val="bulletlist"/>
        <w:tabs>
          <w:tab w:val="clear" w:pos="288"/>
          <w:tab w:val="num" w:pos="648"/>
        </w:tabs>
        <w:ind w:left="648" w:hanging="360"/>
      </w:pPr>
      <w:r w:rsidRPr="00D166E0">
        <w:t>When there are  two statements combined with a connection then, there are three cases:</w:t>
      </w:r>
    </w:p>
    <w:p w:rsidR="00310417" w:rsidRDefault="00310417" w:rsidP="00310417">
      <w:pPr>
        <w:ind w:firstLine="648"/>
        <w:jc w:val="both"/>
      </w:pPr>
      <w:r w:rsidRPr="00D166E0">
        <w:t>a) The subject is the actor.</w:t>
      </w:r>
    </w:p>
    <w:p w:rsidR="00310417" w:rsidRPr="00D166E0" w:rsidRDefault="00310417" w:rsidP="00310417">
      <w:pPr>
        <w:ind w:firstLine="648"/>
        <w:jc w:val="both"/>
      </w:pPr>
    </w:p>
    <w:p w:rsidR="00310417" w:rsidRDefault="00310417" w:rsidP="00310417">
      <w:pPr>
        <w:pStyle w:val="ListParagraph"/>
        <w:bidi w:val="0"/>
        <w:ind w:left="648"/>
        <w:rPr>
          <w:rFonts w:ascii="Times New Roman" w:hAnsi="Times New Roman" w:cs="Times New Roman"/>
          <w:sz w:val="20"/>
          <w:szCs w:val="20"/>
        </w:rPr>
      </w:pPr>
      <w:proofErr w:type="gramStart"/>
      <w:r w:rsidRPr="00D166E0">
        <w:rPr>
          <w:rFonts w:ascii="Times New Roman" w:hAnsi="Times New Roman" w:cs="Times New Roman"/>
          <w:sz w:val="20"/>
          <w:szCs w:val="20"/>
        </w:rPr>
        <w:t>e.g</w:t>
      </w:r>
      <w:proofErr w:type="gramEnd"/>
      <w:r w:rsidRPr="00D166E0">
        <w:rPr>
          <w:rFonts w:ascii="Times New Roman" w:hAnsi="Times New Roman" w:cs="Times New Roman"/>
          <w:sz w:val="20"/>
          <w:szCs w:val="20"/>
        </w:rPr>
        <w:t xml:space="preserve">. </w:t>
      </w:r>
      <w:r w:rsidRPr="00D166E0">
        <w:rPr>
          <w:rFonts w:ascii="Times New Roman" w:hAnsi="Times New Roman" w:cs="Times New Roman"/>
          <w:sz w:val="20"/>
          <w:szCs w:val="20"/>
          <w:rtl/>
        </w:rPr>
        <w:t xml:space="preserve">يقوم السائق بتسجيل الدخول </w:t>
      </w:r>
      <w:r w:rsidRPr="00D166E0">
        <w:rPr>
          <w:rFonts w:ascii="Times New Roman" w:hAnsi="Times New Roman" w:cs="Times New Roman" w:hint="cs"/>
          <w:sz w:val="20"/>
          <w:szCs w:val="20"/>
          <w:rtl/>
        </w:rPr>
        <w:t>إلى</w:t>
      </w:r>
      <w:r w:rsidRPr="00D166E0">
        <w:rPr>
          <w:rFonts w:ascii="Times New Roman" w:hAnsi="Times New Roman" w:cs="Times New Roman"/>
          <w:sz w:val="20"/>
          <w:szCs w:val="20"/>
          <w:rtl/>
        </w:rPr>
        <w:t xml:space="preserve"> النظام و</w:t>
      </w:r>
      <w:r w:rsidRPr="00D166E0">
        <w:rPr>
          <w:rFonts w:ascii="Times New Roman" w:hAnsi="Times New Roman" w:cs="Times New Roman" w:hint="cs"/>
          <w:sz w:val="20"/>
          <w:szCs w:val="20"/>
          <w:rtl/>
        </w:rPr>
        <w:t xml:space="preserve"> </w:t>
      </w:r>
      <w:r w:rsidRPr="00D166E0">
        <w:rPr>
          <w:rFonts w:ascii="Times New Roman" w:hAnsi="Times New Roman" w:cs="Times New Roman"/>
          <w:sz w:val="20"/>
          <w:szCs w:val="20"/>
          <w:rtl/>
        </w:rPr>
        <w:t xml:space="preserve">من ثم يستطيع </w:t>
      </w:r>
      <w:r w:rsidRPr="00D166E0">
        <w:rPr>
          <w:rFonts w:ascii="Times New Roman" w:hAnsi="Times New Roman" w:cs="Times New Roman" w:hint="cs"/>
          <w:sz w:val="20"/>
          <w:szCs w:val="20"/>
          <w:rtl/>
        </w:rPr>
        <w:t>الإعلان</w:t>
      </w:r>
      <w:r w:rsidRPr="00D166E0">
        <w:rPr>
          <w:rFonts w:ascii="Times New Roman" w:hAnsi="Times New Roman" w:cs="Times New Roman"/>
          <w:sz w:val="20"/>
          <w:szCs w:val="20"/>
          <w:rtl/>
        </w:rPr>
        <w:t xml:space="preserve"> عن </w:t>
      </w:r>
      <w:r w:rsidRPr="00D166E0">
        <w:rPr>
          <w:rFonts w:ascii="Times New Roman" w:hAnsi="Times New Roman" w:cs="Times New Roman" w:hint="cs"/>
          <w:sz w:val="20"/>
          <w:szCs w:val="20"/>
          <w:rtl/>
        </w:rPr>
        <w:t>الرحلة</w:t>
      </w:r>
    </w:p>
    <w:p w:rsidR="00310417" w:rsidRPr="00E0067F"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Pr="003E5B4E" w:rsidRDefault="00310417" w:rsidP="00310417">
      <w:pPr>
        <w:pStyle w:val="bulletlist"/>
        <w:numPr>
          <w:ilvl w:val="0"/>
          <w:numId w:val="0"/>
        </w:numPr>
        <w:ind w:left="648"/>
      </w:pPr>
      <w:r w:rsidRPr="003E5B4E">
        <w:rPr>
          <w:rtl/>
        </w:rPr>
        <w:t>يقوم</w:t>
      </w:r>
      <w:r w:rsidRPr="003E5B4E">
        <w:t xml:space="preserve">/VBP </w:t>
      </w:r>
      <w:r w:rsidRPr="003E5B4E">
        <w:rPr>
          <w:rtl/>
        </w:rPr>
        <w:t>السائق</w:t>
      </w:r>
      <w:r w:rsidRPr="003E5B4E">
        <w:t xml:space="preserve">/DTNN </w:t>
      </w:r>
      <w:r w:rsidRPr="003E5B4E">
        <w:rPr>
          <w:rtl/>
        </w:rPr>
        <w:t>ب</w:t>
      </w:r>
      <w:r w:rsidRPr="003E5B4E">
        <w:t xml:space="preserve">/IN </w:t>
      </w:r>
      <w:r w:rsidRPr="003E5B4E">
        <w:rPr>
          <w:rtl/>
        </w:rPr>
        <w:t>تسجيل</w:t>
      </w:r>
      <w:r w:rsidRPr="003E5B4E">
        <w:t xml:space="preserve">/NN </w:t>
      </w:r>
      <w:r w:rsidRPr="003E5B4E">
        <w:rPr>
          <w:rFonts w:hint="cs"/>
          <w:rtl/>
        </w:rPr>
        <w:t>الدخول</w:t>
      </w:r>
      <w:r w:rsidRPr="003E5B4E">
        <w:t xml:space="preserve">/DTNN </w:t>
      </w:r>
      <w:r w:rsidRPr="003E5B4E">
        <w:rPr>
          <w:rFonts w:hint="cs"/>
          <w:rtl/>
        </w:rPr>
        <w:t>الى</w:t>
      </w:r>
      <w:r w:rsidRPr="003E5B4E">
        <w:t xml:space="preserve">/IN </w:t>
      </w:r>
      <w:r w:rsidRPr="003E5B4E">
        <w:rPr>
          <w:rFonts w:hint="cs"/>
          <w:rtl/>
        </w:rPr>
        <w:t>النظام</w:t>
      </w:r>
      <w:r w:rsidRPr="003E5B4E">
        <w:t xml:space="preserve">/DTNN </w:t>
      </w:r>
      <w:r w:rsidRPr="003E5B4E">
        <w:rPr>
          <w:rFonts w:hint="cs"/>
          <w:rtl/>
        </w:rPr>
        <w:t>و</w:t>
      </w:r>
      <w:r w:rsidRPr="003E5B4E">
        <w:t xml:space="preserve">/CC </w:t>
      </w:r>
      <w:r w:rsidRPr="003E5B4E">
        <w:rPr>
          <w:rFonts w:hint="cs"/>
          <w:rtl/>
        </w:rPr>
        <w:t>من</w:t>
      </w:r>
      <w:r w:rsidRPr="003E5B4E">
        <w:t xml:space="preserve">/WP </w:t>
      </w:r>
      <w:r w:rsidRPr="003E5B4E">
        <w:rPr>
          <w:rFonts w:hint="cs"/>
          <w:rtl/>
        </w:rPr>
        <w:t>ثم</w:t>
      </w:r>
      <w:r w:rsidRPr="003E5B4E">
        <w:t xml:space="preserve">/NN </w:t>
      </w:r>
      <w:r w:rsidRPr="003E5B4E">
        <w:rPr>
          <w:rFonts w:hint="cs"/>
          <w:rtl/>
        </w:rPr>
        <w:t>يستطيع</w:t>
      </w:r>
      <w:r w:rsidRPr="003E5B4E">
        <w:t xml:space="preserve">/VBP </w:t>
      </w:r>
      <w:r w:rsidRPr="003E5B4E">
        <w:rPr>
          <w:rFonts w:hint="cs"/>
          <w:rtl/>
        </w:rPr>
        <w:t>الاعلان</w:t>
      </w:r>
      <w:r w:rsidRPr="003E5B4E">
        <w:t xml:space="preserve">/DTNN </w:t>
      </w:r>
      <w:r w:rsidRPr="003E5B4E">
        <w:rPr>
          <w:rFonts w:hint="cs"/>
          <w:rtl/>
        </w:rPr>
        <w:t>عن</w:t>
      </w:r>
      <w:r w:rsidRPr="003E5B4E">
        <w:t xml:space="preserve">/IN </w:t>
      </w:r>
      <w:r w:rsidRPr="003E5B4E">
        <w:rPr>
          <w:rFonts w:hint="cs"/>
          <w:rtl/>
        </w:rPr>
        <w:t>الرحلة</w:t>
      </w:r>
      <w:r w:rsidRPr="003E5B4E">
        <w:t>/DTNN</w:t>
      </w:r>
    </w:p>
    <w:p w:rsidR="00310417" w:rsidRDefault="00310417" w:rsidP="00310417">
      <w:pPr>
        <w:ind w:firstLine="648"/>
        <w:jc w:val="both"/>
      </w:pPr>
    </w:p>
    <w:p w:rsidR="00310417" w:rsidRPr="00D166E0" w:rsidRDefault="00310417" w:rsidP="00310417">
      <w:pPr>
        <w:ind w:firstLine="648"/>
        <w:jc w:val="both"/>
      </w:pPr>
      <w:r w:rsidRPr="00D166E0">
        <w:t xml:space="preserve">The actor is </w:t>
      </w:r>
      <w:r w:rsidRPr="00D166E0">
        <w:rPr>
          <w:rFonts w:hint="cs"/>
          <w:rtl/>
        </w:rPr>
        <w:t>السائق</w:t>
      </w:r>
      <w:r w:rsidRPr="00D166E0">
        <w:t>.</w:t>
      </w:r>
    </w:p>
    <w:p w:rsidR="00310417" w:rsidRPr="00D166E0" w:rsidRDefault="00310417" w:rsidP="00310417">
      <w:pPr>
        <w:pStyle w:val="ListParagraph"/>
        <w:bidi w:val="0"/>
        <w:ind w:left="648"/>
        <w:jc w:val="both"/>
        <w:rPr>
          <w:rFonts w:ascii="Times New Roman" w:hAnsi="Times New Roman" w:cs="Times New Roman"/>
          <w:sz w:val="20"/>
          <w:szCs w:val="20"/>
        </w:rPr>
      </w:pPr>
    </w:p>
    <w:p w:rsidR="00310417" w:rsidRPr="00D166E0" w:rsidRDefault="00310417" w:rsidP="00310417">
      <w:pPr>
        <w:pStyle w:val="ListParagraph"/>
        <w:bidi w:val="0"/>
        <w:ind w:left="648"/>
        <w:jc w:val="both"/>
        <w:rPr>
          <w:rFonts w:ascii="Times New Roman" w:hAnsi="Times New Roman" w:cs="Times New Roman"/>
          <w:sz w:val="20"/>
          <w:szCs w:val="20"/>
        </w:rPr>
      </w:pPr>
      <w:r w:rsidRPr="00D166E0">
        <w:rPr>
          <w:rFonts w:ascii="Times New Roman" w:hAnsi="Times New Roman" w:cs="Times New Roman"/>
          <w:sz w:val="20"/>
          <w:szCs w:val="20"/>
        </w:rPr>
        <w:t xml:space="preserve">b) If the subject is redundant in the second statement then the actor </w:t>
      </w:r>
      <w:proofErr w:type="gramStart"/>
      <w:r w:rsidRPr="00D166E0">
        <w:rPr>
          <w:rFonts w:ascii="Times New Roman" w:hAnsi="Times New Roman" w:cs="Times New Roman"/>
          <w:sz w:val="20"/>
          <w:szCs w:val="20"/>
        </w:rPr>
        <w:t>doesn’t</w:t>
      </w:r>
      <w:proofErr w:type="gramEnd"/>
      <w:r w:rsidRPr="00D166E0">
        <w:rPr>
          <w:rFonts w:ascii="Times New Roman" w:hAnsi="Times New Roman" w:cs="Times New Roman"/>
          <w:sz w:val="20"/>
          <w:szCs w:val="20"/>
        </w:rPr>
        <w:t xml:space="preserve"> change.</w:t>
      </w:r>
    </w:p>
    <w:p w:rsidR="00310417" w:rsidRDefault="00310417" w:rsidP="00310417">
      <w:pPr>
        <w:pStyle w:val="ListParagraph"/>
        <w:bidi w:val="0"/>
        <w:ind w:left="648"/>
        <w:rPr>
          <w:rFonts w:ascii="Times New Roman" w:hAnsi="Times New Roman" w:cs="Times New Roman"/>
          <w:sz w:val="20"/>
          <w:szCs w:val="20"/>
        </w:rPr>
      </w:pPr>
      <w:proofErr w:type="gramStart"/>
      <w:r w:rsidRPr="00D166E0">
        <w:rPr>
          <w:rFonts w:ascii="Times New Roman" w:hAnsi="Times New Roman" w:cs="Times New Roman"/>
          <w:sz w:val="20"/>
          <w:szCs w:val="20"/>
        </w:rPr>
        <w:t>e.g</w:t>
      </w:r>
      <w:proofErr w:type="gramEnd"/>
      <w:r w:rsidRPr="00D166E0">
        <w:rPr>
          <w:rFonts w:ascii="Times New Roman" w:hAnsi="Times New Roman" w:cs="Times New Roman"/>
          <w:sz w:val="20"/>
          <w:szCs w:val="20"/>
        </w:rPr>
        <w:t xml:space="preserve">. </w:t>
      </w:r>
      <w:r w:rsidRPr="00D166E0">
        <w:rPr>
          <w:rFonts w:ascii="Times New Roman" w:hAnsi="Times New Roman" w:cs="Times New Roman"/>
          <w:sz w:val="20"/>
          <w:szCs w:val="20"/>
          <w:rtl/>
        </w:rPr>
        <w:t xml:space="preserve">يقوم السائق بتسجيل الدخول </w:t>
      </w:r>
      <w:r w:rsidRPr="00D166E0">
        <w:rPr>
          <w:rFonts w:ascii="Times New Roman" w:hAnsi="Times New Roman" w:cs="Times New Roman" w:hint="cs"/>
          <w:sz w:val="20"/>
          <w:szCs w:val="20"/>
          <w:rtl/>
        </w:rPr>
        <w:t>إلى</w:t>
      </w:r>
      <w:r w:rsidRPr="00D166E0">
        <w:rPr>
          <w:rFonts w:ascii="Times New Roman" w:hAnsi="Times New Roman" w:cs="Times New Roman"/>
          <w:sz w:val="20"/>
          <w:szCs w:val="20"/>
          <w:rtl/>
        </w:rPr>
        <w:t xml:space="preserve"> النظام و</w:t>
      </w:r>
      <w:r w:rsidRPr="00D166E0">
        <w:rPr>
          <w:rFonts w:ascii="Times New Roman" w:hAnsi="Times New Roman" w:cs="Times New Roman" w:hint="cs"/>
          <w:sz w:val="20"/>
          <w:szCs w:val="20"/>
          <w:rtl/>
        </w:rPr>
        <w:t xml:space="preserve"> </w:t>
      </w:r>
      <w:r w:rsidRPr="00D166E0">
        <w:rPr>
          <w:rFonts w:ascii="Times New Roman" w:hAnsi="Times New Roman" w:cs="Times New Roman"/>
          <w:sz w:val="20"/>
          <w:szCs w:val="20"/>
          <w:rtl/>
        </w:rPr>
        <w:t>من ثم يستطيع</w:t>
      </w:r>
      <w:r w:rsidRPr="00D166E0">
        <w:rPr>
          <w:rFonts w:ascii="Times New Roman" w:hAnsi="Times New Roman" w:cs="Times New Roman" w:hint="cs"/>
          <w:sz w:val="20"/>
          <w:szCs w:val="20"/>
          <w:rtl/>
        </w:rPr>
        <w:t xml:space="preserve"> السائق</w:t>
      </w:r>
      <w:r w:rsidRPr="00D166E0">
        <w:rPr>
          <w:rFonts w:ascii="Times New Roman" w:hAnsi="Times New Roman" w:cs="Times New Roman"/>
          <w:sz w:val="20"/>
          <w:szCs w:val="20"/>
          <w:rtl/>
        </w:rPr>
        <w:t xml:space="preserve"> </w:t>
      </w:r>
      <w:r w:rsidRPr="00D166E0">
        <w:rPr>
          <w:rFonts w:ascii="Times New Roman" w:hAnsi="Times New Roman" w:cs="Times New Roman" w:hint="cs"/>
          <w:sz w:val="20"/>
          <w:szCs w:val="20"/>
          <w:rtl/>
        </w:rPr>
        <w:t>الإعلان</w:t>
      </w:r>
      <w:r w:rsidRPr="00D166E0">
        <w:rPr>
          <w:rFonts w:ascii="Times New Roman" w:hAnsi="Times New Roman" w:cs="Times New Roman"/>
          <w:sz w:val="20"/>
          <w:szCs w:val="20"/>
          <w:rtl/>
        </w:rPr>
        <w:t xml:space="preserve"> عن </w:t>
      </w:r>
      <w:r w:rsidRPr="00D166E0">
        <w:rPr>
          <w:rFonts w:ascii="Times New Roman" w:hAnsi="Times New Roman" w:cs="Times New Roman" w:hint="cs"/>
          <w:sz w:val="20"/>
          <w:szCs w:val="20"/>
          <w:rtl/>
        </w:rPr>
        <w:t>الرحلة</w:t>
      </w:r>
    </w:p>
    <w:p w:rsidR="00310417" w:rsidRPr="00E0067F"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Pr="003E5B4E" w:rsidRDefault="00310417" w:rsidP="00310417">
      <w:pPr>
        <w:pStyle w:val="bulletlist"/>
        <w:numPr>
          <w:ilvl w:val="0"/>
          <w:numId w:val="0"/>
        </w:numPr>
        <w:ind w:left="648"/>
      </w:pPr>
      <w:r w:rsidRPr="003E5B4E">
        <w:rPr>
          <w:rtl/>
        </w:rPr>
        <w:t>يقوم</w:t>
      </w:r>
      <w:r w:rsidRPr="003E5B4E">
        <w:t xml:space="preserve">/VBP </w:t>
      </w:r>
      <w:r w:rsidRPr="003E5B4E">
        <w:rPr>
          <w:rtl/>
        </w:rPr>
        <w:t>السائق</w:t>
      </w:r>
      <w:r w:rsidRPr="003E5B4E">
        <w:t xml:space="preserve">/DTNN </w:t>
      </w:r>
      <w:r w:rsidRPr="003E5B4E">
        <w:rPr>
          <w:rtl/>
        </w:rPr>
        <w:t>ب</w:t>
      </w:r>
      <w:r w:rsidRPr="003E5B4E">
        <w:t xml:space="preserve">/IN </w:t>
      </w:r>
      <w:r w:rsidRPr="003E5B4E">
        <w:rPr>
          <w:rtl/>
        </w:rPr>
        <w:t>تسجيل</w:t>
      </w:r>
      <w:r w:rsidRPr="003E5B4E">
        <w:t xml:space="preserve">/NN </w:t>
      </w:r>
      <w:r w:rsidRPr="003E5B4E">
        <w:rPr>
          <w:rFonts w:hint="cs"/>
          <w:rtl/>
        </w:rPr>
        <w:t>الدخول</w:t>
      </w:r>
      <w:r w:rsidRPr="003E5B4E">
        <w:t xml:space="preserve">/DTNN </w:t>
      </w:r>
      <w:r w:rsidRPr="003E5B4E">
        <w:rPr>
          <w:rFonts w:hint="cs"/>
          <w:rtl/>
        </w:rPr>
        <w:t>الى</w:t>
      </w:r>
      <w:r w:rsidRPr="003E5B4E">
        <w:t xml:space="preserve">/IN </w:t>
      </w:r>
      <w:r w:rsidRPr="003E5B4E">
        <w:rPr>
          <w:rFonts w:hint="cs"/>
          <w:rtl/>
        </w:rPr>
        <w:t>النظام</w:t>
      </w:r>
      <w:r w:rsidRPr="003E5B4E">
        <w:t xml:space="preserve">/DTNN </w:t>
      </w:r>
      <w:r w:rsidRPr="003E5B4E">
        <w:rPr>
          <w:rFonts w:hint="cs"/>
          <w:rtl/>
        </w:rPr>
        <w:t>و</w:t>
      </w:r>
      <w:r w:rsidRPr="003E5B4E">
        <w:t xml:space="preserve">/CC </w:t>
      </w:r>
      <w:r w:rsidRPr="003E5B4E">
        <w:rPr>
          <w:rFonts w:hint="cs"/>
          <w:rtl/>
        </w:rPr>
        <w:t>من</w:t>
      </w:r>
      <w:r w:rsidRPr="003E5B4E">
        <w:t xml:space="preserve">/WP </w:t>
      </w:r>
      <w:r w:rsidRPr="003E5B4E">
        <w:rPr>
          <w:rFonts w:hint="cs"/>
          <w:rtl/>
        </w:rPr>
        <w:t>ثم</w:t>
      </w:r>
      <w:r w:rsidRPr="003E5B4E">
        <w:t xml:space="preserve">/NN </w:t>
      </w:r>
      <w:r w:rsidRPr="003E5B4E">
        <w:rPr>
          <w:rFonts w:hint="cs"/>
          <w:rtl/>
        </w:rPr>
        <w:t>يستطيع</w:t>
      </w:r>
      <w:r w:rsidRPr="003E5B4E">
        <w:t xml:space="preserve">/VBP </w:t>
      </w:r>
      <w:r w:rsidRPr="003E5B4E">
        <w:rPr>
          <w:rFonts w:hint="cs"/>
          <w:rtl/>
        </w:rPr>
        <w:t>السائق</w:t>
      </w:r>
      <w:r w:rsidRPr="003E5B4E">
        <w:t xml:space="preserve">/DTNN </w:t>
      </w:r>
      <w:r w:rsidRPr="003E5B4E">
        <w:rPr>
          <w:rFonts w:hint="cs"/>
          <w:rtl/>
        </w:rPr>
        <w:t>الاعلان</w:t>
      </w:r>
      <w:r w:rsidRPr="003E5B4E">
        <w:t xml:space="preserve">/DTNN </w:t>
      </w:r>
      <w:r w:rsidRPr="003E5B4E">
        <w:rPr>
          <w:rFonts w:hint="cs"/>
          <w:rtl/>
        </w:rPr>
        <w:t>عن</w:t>
      </w:r>
      <w:r w:rsidRPr="003E5B4E">
        <w:t xml:space="preserve">/IN </w:t>
      </w:r>
      <w:r w:rsidRPr="003E5B4E">
        <w:rPr>
          <w:rFonts w:hint="cs"/>
          <w:rtl/>
        </w:rPr>
        <w:t>الرحلة</w:t>
      </w:r>
      <w:r w:rsidRPr="003E5B4E">
        <w:t>/DTNN</w:t>
      </w:r>
    </w:p>
    <w:p w:rsidR="00310417" w:rsidRDefault="00310417" w:rsidP="00310417">
      <w:pPr>
        <w:ind w:firstLine="648"/>
        <w:jc w:val="both"/>
      </w:pPr>
    </w:p>
    <w:p w:rsidR="00310417" w:rsidRPr="00D166E0" w:rsidRDefault="00310417" w:rsidP="00310417">
      <w:pPr>
        <w:ind w:firstLine="648"/>
        <w:jc w:val="both"/>
      </w:pPr>
      <w:r w:rsidRPr="00D166E0">
        <w:t xml:space="preserve">The actor is </w:t>
      </w:r>
      <w:r w:rsidRPr="00D166E0">
        <w:rPr>
          <w:rFonts w:hint="cs"/>
          <w:rtl/>
        </w:rPr>
        <w:t>السائق</w:t>
      </w:r>
      <w:r w:rsidRPr="00D166E0">
        <w:t>.</w:t>
      </w:r>
    </w:p>
    <w:p w:rsidR="00310417" w:rsidRPr="00D166E0" w:rsidRDefault="00310417" w:rsidP="00310417">
      <w:pPr>
        <w:pStyle w:val="ListParagraph"/>
        <w:bidi w:val="0"/>
        <w:ind w:left="0" w:firstLine="648"/>
        <w:jc w:val="both"/>
        <w:rPr>
          <w:sz w:val="20"/>
          <w:szCs w:val="20"/>
        </w:rPr>
      </w:pPr>
    </w:p>
    <w:p w:rsidR="00310417" w:rsidRPr="00D166E0" w:rsidRDefault="00310417" w:rsidP="00310417">
      <w:pPr>
        <w:pStyle w:val="ListParagraph"/>
        <w:bidi w:val="0"/>
        <w:ind w:left="648"/>
        <w:jc w:val="both"/>
        <w:rPr>
          <w:rFonts w:ascii="Times New Roman" w:hAnsi="Times New Roman" w:cs="Times New Roman"/>
          <w:sz w:val="20"/>
          <w:szCs w:val="20"/>
        </w:rPr>
      </w:pPr>
      <w:r w:rsidRPr="00D166E0">
        <w:rPr>
          <w:rFonts w:ascii="Times New Roman" w:hAnsi="Times New Roman" w:cs="Times New Roman"/>
          <w:sz w:val="20"/>
          <w:szCs w:val="20"/>
        </w:rPr>
        <w:t>c) If the subject changes in the second statement then this is another actor.</w:t>
      </w:r>
    </w:p>
    <w:p w:rsidR="00310417" w:rsidRDefault="00310417" w:rsidP="00310417">
      <w:pPr>
        <w:pStyle w:val="ListParagraph"/>
        <w:bidi w:val="0"/>
        <w:ind w:left="648"/>
        <w:jc w:val="right"/>
        <w:rPr>
          <w:rFonts w:ascii="Times New Roman" w:hAnsi="Times New Roman" w:cs="Times New Roman"/>
          <w:sz w:val="20"/>
          <w:szCs w:val="20"/>
          <w:rtl/>
        </w:rPr>
      </w:pPr>
      <w:r w:rsidRPr="00D166E0">
        <w:rPr>
          <w:rFonts w:ascii="Times New Roman" w:hAnsi="Times New Roman" w:cs="Times New Roman"/>
          <w:sz w:val="20"/>
          <w:szCs w:val="20"/>
        </w:rPr>
        <w:t xml:space="preserve">e.g.  </w:t>
      </w:r>
      <w:r w:rsidRPr="00D166E0">
        <w:rPr>
          <w:rFonts w:ascii="Times New Roman" w:hAnsi="Times New Roman" w:cs="Times New Roman" w:hint="cs"/>
          <w:sz w:val="20"/>
          <w:szCs w:val="20"/>
          <w:rtl/>
        </w:rPr>
        <w:t xml:space="preserve"> </w:t>
      </w:r>
      <w:r w:rsidRPr="00D166E0">
        <w:rPr>
          <w:rFonts w:ascii="Times New Roman" w:hAnsi="Times New Roman" w:cs="Times New Roman"/>
          <w:sz w:val="20"/>
          <w:szCs w:val="20"/>
          <w:rtl/>
        </w:rPr>
        <w:t xml:space="preserve">يقوم السائق بتسجيل الدخول </w:t>
      </w:r>
      <w:r w:rsidRPr="00D166E0">
        <w:rPr>
          <w:rFonts w:ascii="Times New Roman" w:hAnsi="Times New Roman" w:cs="Times New Roman" w:hint="cs"/>
          <w:sz w:val="20"/>
          <w:szCs w:val="20"/>
          <w:rtl/>
        </w:rPr>
        <w:t>إلى</w:t>
      </w:r>
      <w:r w:rsidRPr="00D166E0">
        <w:rPr>
          <w:rFonts w:ascii="Times New Roman" w:hAnsi="Times New Roman" w:cs="Times New Roman"/>
          <w:sz w:val="20"/>
          <w:szCs w:val="20"/>
          <w:rtl/>
        </w:rPr>
        <w:t xml:space="preserve"> النظام ومن ثم يستطيع</w:t>
      </w:r>
      <w:r w:rsidRPr="00D166E0">
        <w:rPr>
          <w:rFonts w:ascii="Times New Roman" w:hAnsi="Times New Roman" w:cs="Times New Roman" w:hint="cs"/>
          <w:sz w:val="20"/>
          <w:szCs w:val="20"/>
          <w:rtl/>
        </w:rPr>
        <w:t xml:space="preserve"> الراكب اختيار الرحلة المعلن عنها من خلال زيارة النظام.</w:t>
      </w:r>
    </w:p>
    <w:p w:rsidR="00310417" w:rsidRPr="00E0067F"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Default="00310417" w:rsidP="00310417">
      <w:pPr>
        <w:pStyle w:val="ListParagraph"/>
        <w:bidi w:val="0"/>
        <w:ind w:left="648"/>
        <w:rPr>
          <w:rFonts w:ascii="Times New Roman" w:hAnsi="Times New Roman" w:cs="Times New Roman"/>
          <w:sz w:val="20"/>
          <w:szCs w:val="20"/>
          <w:rtl/>
        </w:rPr>
      </w:pPr>
    </w:p>
    <w:p w:rsidR="00310417" w:rsidRDefault="00310417" w:rsidP="00310417">
      <w:pPr>
        <w:pStyle w:val="bulletlist"/>
        <w:numPr>
          <w:ilvl w:val="0"/>
          <w:numId w:val="0"/>
        </w:numPr>
        <w:ind w:left="648"/>
      </w:pPr>
      <w:r w:rsidRPr="005E7004">
        <w:rPr>
          <w:rFonts w:hint="cs"/>
          <w:rtl/>
        </w:rPr>
        <w:t>يقوم</w:t>
      </w:r>
      <w:r w:rsidRPr="005E7004">
        <w:t xml:space="preserve">/VBP </w:t>
      </w:r>
      <w:r w:rsidRPr="005E7004">
        <w:rPr>
          <w:rFonts w:hint="cs"/>
          <w:rtl/>
        </w:rPr>
        <w:t>السائق</w:t>
      </w:r>
      <w:r w:rsidRPr="005E7004">
        <w:t xml:space="preserve">/DTNN </w:t>
      </w:r>
      <w:r w:rsidRPr="005E7004">
        <w:rPr>
          <w:rFonts w:hint="cs"/>
          <w:rtl/>
        </w:rPr>
        <w:t>ب</w:t>
      </w:r>
      <w:r w:rsidRPr="005E7004">
        <w:t xml:space="preserve">/IN </w:t>
      </w:r>
      <w:r w:rsidRPr="005E7004">
        <w:rPr>
          <w:rFonts w:hint="cs"/>
          <w:rtl/>
        </w:rPr>
        <w:t>تسجيل</w:t>
      </w:r>
      <w:r w:rsidRPr="005E7004">
        <w:t xml:space="preserve">/NN </w:t>
      </w:r>
      <w:r w:rsidRPr="005E7004">
        <w:rPr>
          <w:rFonts w:hint="cs"/>
          <w:rtl/>
        </w:rPr>
        <w:t>الدخول</w:t>
      </w:r>
      <w:r w:rsidRPr="005E7004">
        <w:t xml:space="preserve">/DTNN </w:t>
      </w:r>
      <w:r w:rsidRPr="005E7004">
        <w:rPr>
          <w:rFonts w:hint="cs"/>
          <w:rtl/>
        </w:rPr>
        <w:t>الى</w:t>
      </w:r>
      <w:r w:rsidRPr="005E7004">
        <w:t xml:space="preserve">/IN </w:t>
      </w:r>
      <w:r w:rsidRPr="005E7004">
        <w:rPr>
          <w:rFonts w:hint="cs"/>
          <w:rtl/>
        </w:rPr>
        <w:t>النظام</w:t>
      </w:r>
      <w:r w:rsidRPr="005E7004">
        <w:t xml:space="preserve">/DTNN </w:t>
      </w:r>
      <w:r w:rsidRPr="005E7004">
        <w:rPr>
          <w:rFonts w:hint="cs"/>
          <w:rtl/>
        </w:rPr>
        <w:t>و</w:t>
      </w:r>
      <w:r w:rsidRPr="005E7004">
        <w:t xml:space="preserve">/CC </w:t>
      </w:r>
      <w:r w:rsidRPr="005E7004">
        <w:rPr>
          <w:rFonts w:hint="cs"/>
          <w:rtl/>
        </w:rPr>
        <w:t>م</w:t>
      </w:r>
      <w:r w:rsidRPr="005E7004">
        <w:rPr>
          <w:rtl/>
        </w:rPr>
        <w:t>ن</w:t>
      </w:r>
      <w:r w:rsidRPr="005E7004">
        <w:t xml:space="preserve">/IN </w:t>
      </w:r>
      <w:r w:rsidRPr="005E7004">
        <w:rPr>
          <w:rtl/>
        </w:rPr>
        <w:t>ثم</w:t>
      </w:r>
      <w:r w:rsidRPr="005E7004">
        <w:t xml:space="preserve">/RB </w:t>
      </w:r>
      <w:r w:rsidRPr="005E7004">
        <w:rPr>
          <w:rtl/>
        </w:rPr>
        <w:t>يستطيع</w:t>
      </w:r>
      <w:r w:rsidRPr="005E7004">
        <w:t xml:space="preserve">/VBP </w:t>
      </w:r>
      <w:r w:rsidRPr="005E7004">
        <w:rPr>
          <w:rtl/>
        </w:rPr>
        <w:lastRenderedPageBreak/>
        <w:t>الراكب</w:t>
      </w:r>
      <w:r w:rsidRPr="005E7004">
        <w:t xml:space="preserve">/DTNN </w:t>
      </w:r>
      <w:r w:rsidRPr="005E7004">
        <w:rPr>
          <w:rtl/>
        </w:rPr>
        <w:t>اختيار</w:t>
      </w:r>
      <w:r w:rsidRPr="005E7004">
        <w:t xml:space="preserve">/NN </w:t>
      </w:r>
      <w:r w:rsidRPr="005E7004">
        <w:rPr>
          <w:rtl/>
        </w:rPr>
        <w:t>الرحلة</w:t>
      </w:r>
      <w:r w:rsidRPr="005E7004">
        <w:t xml:space="preserve">/DTNN </w:t>
      </w:r>
      <w:r w:rsidRPr="005E7004">
        <w:rPr>
          <w:rtl/>
        </w:rPr>
        <w:t>المعلن</w:t>
      </w:r>
      <w:r w:rsidRPr="005E7004">
        <w:t xml:space="preserve">/DTJJ </w:t>
      </w:r>
      <w:r w:rsidRPr="005E7004">
        <w:rPr>
          <w:rtl/>
        </w:rPr>
        <w:t>عن</w:t>
      </w:r>
      <w:r w:rsidRPr="005E7004">
        <w:t xml:space="preserve">/IN </w:t>
      </w:r>
      <w:r w:rsidRPr="005E7004">
        <w:rPr>
          <w:rFonts w:hint="cs"/>
          <w:rtl/>
        </w:rPr>
        <w:t>ها</w:t>
      </w:r>
      <w:r w:rsidRPr="005E7004">
        <w:t>/</w:t>
      </w:r>
      <w:r w:rsidRPr="005E7004">
        <w:rPr>
          <w:rFonts w:hint="cs"/>
        </w:rPr>
        <w:t xml:space="preserve">PRP </w:t>
      </w:r>
      <w:r w:rsidRPr="005E7004">
        <w:rPr>
          <w:rtl/>
        </w:rPr>
        <w:t>من</w:t>
      </w:r>
      <w:r w:rsidRPr="005E7004">
        <w:t xml:space="preserve">/IN </w:t>
      </w:r>
      <w:r w:rsidRPr="005E7004">
        <w:rPr>
          <w:rtl/>
        </w:rPr>
        <w:t>خلال</w:t>
      </w:r>
      <w:r w:rsidRPr="005E7004">
        <w:t xml:space="preserve">/NN </w:t>
      </w:r>
      <w:r w:rsidRPr="005E7004">
        <w:rPr>
          <w:rtl/>
        </w:rPr>
        <w:t>زيارة</w:t>
      </w:r>
      <w:r w:rsidRPr="005E7004">
        <w:t xml:space="preserve">/NN </w:t>
      </w:r>
      <w:r w:rsidRPr="005E7004">
        <w:rPr>
          <w:rtl/>
        </w:rPr>
        <w:t>النظام</w:t>
      </w:r>
      <w:r w:rsidRPr="005E7004">
        <w:t>/DTNN</w:t>
      </w:r>
    </w:p>
    <w:p w:rsidR="00310417" w:rsidRPr="00D166E0" w:rsidRDefault="00310417" w:rsidP="00310417">
      <w:pPr>
        <w:ind w:firstLine="648"/>
        <w:jc w:val="both"/>
      </w:pPr>
      <w:r w:rsidRPr="00D166E0">
        <w:t xml:space="preserve">The actors are </w:t>
      </w:r>
      <w:proofErr w:type="gramStart"/>
      <w:r w:rsidRPr="00D166E0">
        <w:rPr>
          <w:rFonts w:hint="cs"/>
          <w:rtl/>
        </w:rPr>
        <w:t xml:space="preserve">السائق </w:t>
      </w:r>
      <w:r w:rsidRPr="00D166E0">
        <w:t xml:space="preserve"> and</w:t>
      </w:r>
      <w:proofErr w:type="gramEnd"/>
      <w:r w:rsidRPr="00D166E0">
        <w:t xml:space="preserve"> </w:t>
      </w:r>
      <w:r w:rsidRPr="00D166E0">
        <w:rPr>
          <w:rFonts w:hint="cs"/>
          <w:rtl/>
        </w:rPr>
        <w:t xml:space="preserve"> الراكب</w:t>
      </w:r>
      <w:r w:rsidRPr="00D166E0">
        <w:t>.</w:t>
      </w:r>
    </w:p>
    <w:p w:rsidR="00310417" w:rsidRPr="00D166E0" w:rsidRDefault="00310417" w:rsidP="00310417">
      <w:pPr>
        <w:ind w:firstLine="648"/>
        <w:jc w:val="both"/>
        <w:rPr>
          <w:lang w:bidi="ar-JO"/>
        </w:rPr>
      </w:pPr>
    </w:p>
    <w:p w:rsidR="00310417" w:rsidRPr="00D166E0" w:rsidRDefault="00310417" w:rsidP="00310417">
      <w:pPr>
        <w:ind w:left="648"/>
        <w:jc w:val="both"/>
      </w:pPr>
      <w:proofErr w:type="gramStart"/>
      <w:r w:rsidRPr="00D166E0">
        <w:rPr>
          <w:b/>
          <w:bCs/>
        </w:rPr>
        <w:t xml:space="preserve">Generalization: </w:t>
      </w:r>
      <w:r w:rsidRPr="00D166E0">
        <w:t>If the statement is  in the form of &lt;VBP</w:t>
      </w:r>
      <w:r w:rsidRPr="00D166E0">
        <w:rPr>
          <w:vertAlign w:val="subscript"/>
        </w:rPr>
        <w:t>(1)</w:t>
      </w:r>
      <w:r w:rsidRPr="00D166E0">
        <w:t>&gt; &lt;DTNN</w:t>
      </w:r>
      <w:r w:rsidRPr="00D166E0">
        <w:rPr>
          <w:vertAlign w:val="subscript"/>
        </w:rPr>
        <w:t>(1)</w:t>
      </w:r>
      <w:r w:rsidRPr="00D166E0">
        <w:t>&gt; &lt; NN</w:t>
      </w:r>
      <w:r w:rsidRPr="00D166E0">
        <w:rPr>
          <w:vertAlign w:val="subscript"/>
        </w:rPr>
        <w:t>(1)</w:t>
      </w:r>
      <w:r w:rsidRPr="00D166E0">
        <w:t>&gt; &lt;DTNN</w:t>
      </w:r>
      <w:r w:rsidRPr="00D166E0">
        <w:rPr>
          <w:vertAlign w:val="subscript"/>
        </w:rPr>
        <w:t>(2)</w:t>
      </w:r>
      <w:r w:rsidRPr="00D166E0">
        <w:t>&gt; &lt;IN</w:t>
      </w:r>
      <w:r w:rsidRPr="00D166E0">
        <w:rPr>
          <w:vertAlign w:val="subscript"/>
        </w:rPr>
        <w:t>(1)</w:t>
      </w:r>
      <w:r w:rsidRPr="00D166E0">
        <w:t>&gt; &lt;DTNN</w:t>
      </w:r>
      <w:r w:rsidRPr="00D166E0">
        <w:rPr>
          <w:vertAlign w:val="subscript"/>
        </w:rPr>
        <w:t>(3)</w:t>
      </w:r>
      <w:r w:rsidRPr="00D166E0">
        <w:t>&gt; &lt;DTJJ</w:t>
      </w:r>
      <w:r w:rsidRPr="00D166E0">
        <w:rPr>
          <w:vertAlign w:val="subscript"/>
        </w:rPr>
        <w:t>(1)</w:t>
      </w:r>
      <w:r w:rsidRPr="00D166E0">
        <w:t>&gt; &lt;CC</w:t>
      </w:r>
      <w:r w:rsidRPr="00D166E0">
        <w:rPr>
          <w:vertAlign w:val="subscript"/>
        </w:rPr>
        <w:t>(1)</w:t>
      </w:r>
      <w:r w:rsidRPr="00D166E0">
        <w:t>&gt; &lt;VBP</w:t>
      </w:r>
      <w:r w:rsidRPr="00D166E0">
        <w:rPr>
          <w:vertAlign w:val="subscript"/>
        </w:rPr>
        <w:t>(2)</w:t>
      </w:r>
      <w:r w:rsidRPr="00D166E0">
        <w:t>&gt; &lt;DTNN</w:t>
      </w:r>
      <w:r w:rsidRPr="00D166E0">
        <w:rPr>
          <w:vertAlign w:val="subscript"/>
        </w:rPr>
        <w:t>(4)</w:t>
      </w:r>
      <w:r w:rsidRPr="00D166E0">
        <w:t>&gt; &lt;IN</w:t>
      </w:r>
      <w:r w:rsidRPr="00D166E0">
        <w:rPr>
          <w:vertAlign w:val="subscript"/>
        </w:rPr>
        <w:t>(2)</w:t>
      </w:r>
      <w:r w:rsidRPr="00D166E0">
        <w:t>&gt; &lt;DTNN</w:t>
      </w:r>
      <w:r w:rsidRPr="00D166E0">
        <w:rPr>
          <w:vertAlign w:val="subscript"/>
        </w:rPr>
        <w:t>(5)</w:t>
      </w:r>
      <w:r w:rsidRPr="00D166E0">
        <w:t>&gt; &lt;WP</w:t>
      </w:r>
      <w:r w:rsidRPr="00D166E0">
        <w:rPr>
          <w:vertAlign w:val="subscript"/>
        </w:rPr>
        <w:t>(1)</w:t>
      </w:r>
      <w:r w:rsidRPr="00D166E0">
        <w:t>&gt; &lt; VBD</w:t>
      </w:r>
      <w:r w:rsidRPr="00D166E0">
        <w:rPr>
          <w:vertAlign w:val="subscript"/>
        </w:rPr>
        <w:t>(1)</w:t>
      </w:r>
      <w:r w:rsidRPr="00D166E0">
        <w:t>&gt; &lt;NNP</w:t>
      </w:r>
      <w:r w:rsidRPr="00D166E0">
        <w:rPr>
          <w:vertAlign w:val="subscript"/>
        </w:rPr>
        <w:t>(1)</w:t>
      </w:r>
      <w:r w:rsidRPr="00D166E0">
        <w:t>&gt; &lt;CC</w:t>
      </w:r>
      <w:r w:rsidRPr="00D166E0">
        <w:rPr>
          <w:vertAlign w:val="subscript"/>
        </w:rPr>
        <w:t>(2)</w:t>
      </w:r>
      <w:r w:rsidRPr="00D166E0">
        <w:t>&gt; &lt;NNP</w:t>
      </w:r>
      <w:r w:rsidRPr="00D166E0">
        <w:rPr>
          <w:vertAlign w:val="subscript"/>
        </w:rPr>
        <w:t>(2)</w:t>
      </w:r>
      <w:r w:rsidRPr="00D166E0">
        <w:t>&gt; &lt;IN</w:t>
      </w:r>
      <w:r w:rsidRPr="00D166E0">
        <w:rPr>
          <w:vertAlign w:val="subscript"/>
        </w:rPr>
        <w:t>(3)</w:t>
      </w:r>
      <w:r w:rsidRPr="00D166E0">
        <w:t>&gt; &lt;DT</w:t>
      </w:r>
      <w:r w:rsidRPr="00D166E0">
        <w:rPr>
          <w:vertAlign w:val="subscript"/>
        </w:rPr>
        <w:t>(1)</w:t>
      </w:r>
      <w:r w:rsidRPr="00D166E0">
        <w:t>&gt; &lt;DTNN</w:t>
      </w:r>
      <w:r w:rsidRPr="00D166E0">
        <w:rPr>
          <w:vertAlign w:val="subscript"/>
        </w:rPr>
        <w:t>(6)</w:t>
      </w:r>
      <w:r w:rsidRPr="00D166E0">
        <w:t>&gt; &lt;NNP</w:t>
      </w:r>
      <w:r w:rsidRPr="00D166E0">
        <w:rPr>
          <w:vertAlign w:val="subscript"/>
        </w:rPr>
        <w:t>(3)</w:t>
      </w:r>
      <w:r w:rsidRPr="00D166E0">
        <w:t>&gt; &lt;NNP</w:t>
      </w:r>
      <w:r w:rsidRPr="00D166E0">
        <w:rPr>
          <w:vertAlign w:val="subscript"/>
        </w:rPr>
        <w:t>(4)</w:t>
      </w:r>
      <w:r w:rsidRPr="00D166E0">
        <w:t>&gt; &lt;NNP</w:t>
      </w:r>
      <w:r w:rsidRPr="00D166E0">
        <w:rPr>
          <w:vertAlign w:val="subscript"/>
        </w:rPr>
        <w:t>(5)</w:t>
      </w:r>
      <w:r w:rsidRPr="00D166E0">
        <w:t>&gt;  &lt;PUNC&gt; &lt;NN</w:t>
      </w:r>
      <w:r w:rsidRPr="00D166E0">
        <w:rPr>
          <w:vertAlign w:val="subscript"/>
        </w:rPr>
        <w:t>(2)</w:t>
      </w:r>
      <w:r w:rsidRPr="00D166E0">
        <w:t>&gt; &lt;JJ</w:t>
      </w:r>
      <w:r w:rsidRPr="00D166E0">
        <w:rPr>
          <w:vertAlign w:val="subscript"/>
        </w:rPr>
        <w:t>(1)</w:t>
      </w:r>
      <w:r w:rsidRPr="00D166E0">
        <w:t>&gt; &lt;DTNN</w:t>
      </w:r>
      <w:r w:rsidRPr="00D166E0">
        <w:rPr>
          <w:vertAlign w:val="subscript"/>
        </w:rPr>
        <w:t>(7)</w:t>
      </w:r>
      <w:r w:rsidRPr="00D166E0">
        <w:t>&gt; &lt;DTJJ</w:t>
      </w:r>
      <w:r w:rsidRPr="00D166E0">
        <w:rPr>
          <w:vertAlign w:val="subscript"/>
        </w:rPr>
        <w:t>(1)</w:t>
      </w:r>
      <w:r w:rsidRPr="00D166E0">
        <w:t>&gt; &lt;CC</w:t>
      </w:r>
      <w:r w:rsidRPr="00D166E0">
        <w:rPr>
          <w:vertAlign w:val="subscript"/>
        </w:rPr>
        <w:t>(3)</w:t>
      </w:r>
      <w:r w:rsidRPr="00D166E0">
        <w:t>&gt; &lt;DTNN</w:t>
      </w:r>
      <w:r w:rsidRPr="00D166E0">
        <w:rPr>
          <w:vertAlign w:val="subscript"/>
        </w:rPr>
        <w:t>(8)</w:t>
      </w:r>
      <w:r w:rsidRPr="00D166E0">
        <w:t>&gt; &lt;WP</w:t>
      </w:r>
      <w:r w:rsidRPr="00D166E0">
        <w:rPr>
          <w:vertAlign w:val="subscript"/>
        </w:rPr>
        <w:t>(2)</w:t>
      </w:r>
      <w:r w:rsidRPr="00D166E0">
        <w:t>&gt; &lt;VBP</w:t>
      </w:r>
      <w:r w:rsidRPr="00D166E0">
        <w:rPr>
          <w:vertAlign w:val="subscript"/>
        </w:rPr>
        <w:t>(3)</w:t>
      </w:r>
      <w:r w:rsidRPr="00D166E0">
        <w:t>&gt; &lt;N</w:t>
      </w:r>
      <w:r w:rsidRPr="00D166E0">
        <w:rPr>
          <w:vertAlign w:val="subscript"/>
        </w:rPr>
        <w:t>(3)</w:t>
      </w:r>
      <w:r w:rsidRPr="00D166E0">
        <w:t>&gt; &lt;IN</w:t>
      </w:r>
      <w:r w:rsidRPr="00D166E0">
        <w:rPr>
          <w:vertAlign w:val="subscript"/>
        </w:rPr>
        <w:t>(4)</w:t>
      </w:r>
      <w:r w:rsidRPr="00D166E0">
        <w:t>&gt; &lt;NN</w:t>
      </w:r>
      <w:r w:rsidRPr="00D166E0">
        <w:rPr>
          <w:vertAlign w:val="subscript"/>
        </w:rPr>
        <w:t>(4)</w:t>
      </w:r>
      <w:r w:rsidRPr="00D166E0">
        <w:t>&gt; &lt;DTNN</w:t>
      </w:r>
      <w:r w:rsidRPr="00D166E0">
        <w:rPr>
          <w:vertAlign w:val="subscript"/>
        </w:rPr>
        <w:t>(9)</w:t>
      </w:r>
      <w:r w:rsidRPr="00D166E0">
        <w:t>&gt; &lt;DTJJ</w:t>
      </w:r>
      <w:r w:rsidRPr="00D166E0">
        <w:rPr>
          <w:vertAlign w:val="subscript"/>
        </w:rPr>
        <w:t>(2)</w:t>
      </w:r>
      <w:r w:rsidRPr="00D166E0">
        <w:t>&gt; &lt;PUNC&gt;  &lt;CC</w:t>
      </w:r>
      <w:r w:rsidRPr="00D166E0">
        <w:rPr>
          <w:vertAlign w:val="subscript"/>
        </w:rPr>
        <w:t>(4)</w:t>
      </w:r>
      <w:r w:rsidRPr="00D166E0">
        <w:t>&gt; &lt;VBD</w:t>
      </w:r>
      <w:r w:rsidRPr="00D166E0">
        <w:rPr>
          <w:vertAlign w:val="subscript"/>
        </w:rPr>
        <w:t>(2)</w:t>
      </w:r>
      <w:r w:rsidRPr="00D166E0">
        <w:t>&gt; &lt;NN</w:t>
      </w:r>
      <w:r w:rsidRPr="00D166E0">
        <w:rPr>
          <w:vertAlign w:val="subscript"/>
        </w:rPr>
        <w:t>(5)</w:t>
      </w:r>
      <w:r w:rsidRPr="00D166E0">
        <w:t>&gt; &lt;NN</w:t>
      </w:r>
      <w:r w:rsidRPr="00D166E0">
        <w:rPr>
          <w:vertAlign w:val="subscript"/>
        </w:rPr>
        <w:t>(6)</w:t>
      </w:r>
      <w:r w:rsidRPr="00D166E0">
        <w:t>&gt; &lt;NN</w:t>
      </w:r>
      <w:r w:rsidRPr="00D166E0">
        <w:rPr>
          <w:vertAlign w:val="subscript"/>
        </w:rPr>
        <w:t>(7)</w:t>
      </w:r>
      <w:r w:rsidRPr="00D166E0">
        <w:t>&gt; &lt;NN</w:t>
      </w:r>
      <w:r w:rsidRPr="00D166E0">
        <w:rPr>
          <w:vertAlign w:val="subscript"/>
        </w:rPr>
        <w:t>(8)</w:t>
      </w:r>
      <w:r w:rsidRPr="00D166E0">
        <w:t>&gt; &lt;CC</w:t>
      </w:r>
      <w:r w:rsidRPr="00D166E0">
        <w:rPr>
          <w:vertAlign w:val="subscript"/>
        </w:rPr>
        <w:t>(5)</w:t>
      </w:r>
      <w:r w:rsidRPr="00D166E0">
        <w:t>&gt; &lt;NN</w:t>
      </w:r>
      <w:r w:rsidRPr="00D166E0">
        <w:rPr>
          <w:vertAlign w:val="subscript"/>
        </w:rPr>
        <w:t>(9)</w:t>
      </w:r>
      <w:r w:rsidRPr="00D166E0">
        <w:t>&gt;</w:t>
      </w:r>
      <w:proofErr w:type="gramEnd"/>
    </w:p>
    <w:p w:rsidR="00310417" w:rsidRPr="00D166E0" w:rsidRDefault="00310417" w:rsidP="00310417">
      <w:pPr>
        <w:pStyle w:val="Heading2"/>
      </w:pPr>
      <w:r w:rsidRPr="00D166E0">
        <w:t>Use Cases Identification</w:t>
      </w:r>
    </w:p>
    <w:p w:rsidR="00310417" w:rsidRPr="00D166E0" w:rsidRDefault="00310417" w:rsidP="00310417">
      <w:pPr>
        <w:jc w:val="both"/>
      </w:pPr>
      <w:r w:rsidRPr="00D166E0">
        <w:t xml:space="preserve">To identify the use cases from the user requirements, more heuristics that </w:t>
      </w:r>
      <w:proofErr w:type="gramStart"/>
      <w:r w:rsidRPr="00D166E0">
        <w:t>can be used</w:t>
      </w:r>
      <w:proofErr w:type="gramEnd"/>
      <w:r w:rsidRPr="00D166E0">
        <w:t xml:space="preserve"> to extract the use cases from the user requirements are presented.</w:t>
      </w:r>
    </w:p>
    <w:p w:rsidR="00310417" w:rsidRPr="00D166E0" w:rsidRDefault="00310417" w:rsidP="00310417">
      <w:pPr>
        <w:pStyle w:val="bulletlist"/>
        <w:tabs>
          <w:tab w:val="clear" w:pos="288"/>
          <w:tab w:val="num" w:pos="648"/>
        </w:tabs>
        <w:ind w:left="648" w:hanging="360"/>
      </w:pPr>
      <w:r w:rsidRPr="00D166E0">
        <w:t xml:space="preserve">If the statement is </w:t>
      </w:r>
      <w:proofErr w:type="gramStart"/>
      <w:r w:rsidRPr="00D166E0">
        <w:t>simple</w:t>
      </w:r>
      <w:proofErr w:type="gramEnd"/>
      <w:r w:rsidRPr="00D166E0">
        <w:t xml:space="preserve"> (i.e. it contains only a verb, a subject and an object) then the use case is the main object in the statement.</w:t>
      </w:r>
    </w:p>
    <w:p w:rsidR="00310417" w:rsidRDefault="00310417" w:rsidP="00310417">
      <w:pPr>
        <w:pStyle w:val="bulletlist"/>
        <w:numPr>
          <w:ilvl w:val="0"/>
          <w:numId w:val="0"/>
        </w:numPr>
        <w:ind w:left="648"/>
      </w:pPr>
      <w:r w:rsidRPr="00D166E0">
        <w:t xml:space="preserve">e.g. </w:t>
      </w:r>
      <w:r w:rsidRPr="00D166E0">
        <w:rPr>
          <w:rtl/>
        </w:rPr>
        <w:t xml:space="preserve"> يقوم السائق بتسجيل الدخول</w:t>
      </w:r>
    </w:p>
    <w:p w:rsidR="00310417" w:rsidRPr="00E0067F"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Pr="00E0067F" w:rsidRDefault="00310417" w:rsidP="00310417">
      <w:pPr>
        <w:pStyle w:val="bulletlist"/>
        <w:numPr>
          <w:ilvl w:val="0"/>
          <w:numId w:val="0"/>
        </w:numPr>
        <w:ind w:left="648"/>
      </w:pPr>
      <w:r w:rsidRPr="00E0067F">
        <w:t xml:space="preserve"> </w:t>
      </w:r>
      <w:r w:rsidRPr="00E0067F">
        <w:rPr>
          <w:rFonts w:hint="cs"/>
          <w:rtl/>
        </w:rPr>
        <w:t>يقوم</w:t>
      </w:r>
      <w:r w:rsidRPr="00E0067F">
        <w:t xml:space="preserve">/VBP </w:t>
      </w:r>
      <w:r w:rsidRPr="00E0067F">
        <w:rPr>
          <w:rFonts w:hint="cs"/>
          <w:rtl/>
        </w:rPr>
        <w:t>السائق</w:t>
      </w:r>
      <w:r w:rsidRPr="00E0067F">
        <w:t xml:space="preserve">/DTNN </w:t>
      </w:r>
      <w:r w:rsidRPr="00E0067F">
        <w:rPr>
          <w:rtl/>
        </w:rPr>
        <w:t>ب</w:t>
      </w:r>
      <w:r w:rsidRPr="00E0067F">
        <w:t xml:space="preserve">/IN </w:t>
      </w:r>
      <w:r w:rsidRPr="00E0067F">
        <w:rPr>
          <w:rtl/>
        </w:rPr>
        <w:t>تسجيل</w:t>
      </w:r>
      <w:r w:rsidRPr="00E0067F">
        <w:t xml:space="preserve">/NN </w:t>
      </w:r>
      <w:r w:rsidRPr="00E0067F">
        <w:rPr>
          <w:rtl/>
        </w:rPr>
        <w:t>الدخول</w:t>
      </w:r>
      <w:r w:rsidRPr="00E0067F">
        <w:t>/DTNN</w:t>
      </w:r>
    </w:p>
    <w:p w:rsidR="00310417" w:rsidRDefault="00310417" w:rsidP="00310417">
      <w:pPr>
        <w:pStyle w:val="bulletlist"/>
        <w:numPr>
          <w:ilvl w:val="0"/>
          <w:numId w:val="0"/>
        </w:numPr>
        <w:ind w:left="648"/>
      </w:pPr>
    </w:p>
    <w:p w:rsidR="00310417" w:rsidRPr="00D166E0" w:rsidRDefault="00310417" w:rsidP="00310417">
      <w:pPr>
        <w:pStyle w:val="bulletlist"/>
        <w:numPr>
          <w:ilvl w:val="0"/>
          <w:numId w:val="0"/>
        </w:numPr>
        <w:ind w:left="648"/>
      </w:pPr>
      <w:r w:rsidRPr="00D166E0">
        <w:t xml:space="preserve">The main </w:t>
      </w:r>
      <w:r>
        <w:t>o</w:t>
      </w:r>
      <w:r w:rsidRPr="00D166E0">
        <w:t>bject is</w:t>
      </w:r>
      <w:r w:rsidRPr="00D166E0">
        <w:rPr>
          <w:rtl/>
        </w:rPr>
        <w:t xml:space="preserve"> تسجيل</w:t>
      </w:r>
      <w:r w:rsidRPr="00D166E0">
        <w:rPr>
          <w:rFonts w:hint="cs"/>
          <w:rtl/>
        </w:rPr>
        <w:t xml:space="preserve"> الدخول</w:t>
      </w:r>
      <w:r w:rsidRPr="00D166E0">
        <w:rPr>
          <w:rtl/>
        </w:rPr>
        <w:t xml:space="preserve"> </w:t>
      </w:r>
      <w:r w:rsidRPr="00D166E0">
        <w:t xml:space="preserve">and </w:t>
      </w:r>
      <w:proofErr w:type="gramStart"/>
      <w:r w:rsidRPr="00D166E0">
        <w:t>it’s</w:t>
      </w:r>
      <w:proofErr w:type="gramEnd"/>
      <w:r w:rsidRPr="00D166E0">
        <w:t xml:space="preserve"> the use case.</w:t>
      </w:r>
    </w:p>
    <w:p w:rsidR="00310417" w:rsidRPr="00D166E0" w:rsidRDefault="00310417" w:rsidP="00310417">
      <w:pPr>
        <w:pStyle w:val="bulletlist"/>
        <w:numPr>
          <w:ilvl w:val="0"/>
          <w:numId w:val="0"/>
        </w:numPr>
        <w:ind w:left="648"/>
        <w:rPr>
          <w:rFonts w:ascii="Simplified Arabic" w:hAnsi="Simplified Arabic" w:cs="Simplified Arabic"/>
          <w:lang w:bidi="ar-JO"/>
        </w:rPr>
      </w:pPr>
      <w:r w:rsidRPr="00D166E0">
        <w:rPr>
          <w:b/>
          <w:bCs/>
        </w:rPr>
        <w:t xml:space="preserve">Generalization: </w:t>
      </w:r>
      <w:r w:rsidRPr="00D166E0">
        <w:t>If the statement is in the form of &lt;VB</w:t>
      </w:r>
      <w:r>
        <w:t>P</w:t>
      </w:r>
      <w:r w:rsidRPr="00D166E0">
        <w:t xml:space="preserve">&gt; &lt; </w:t>
      </w:r>
      <w:proofErr w:type="gramStart"/>
      <w:r>
        <w:t>DT</w:t>
      </w:r>
      <w:r w:rsidRPr="00D166E0">
        <w:t>NN</w:t>
      </w:r>
      <w:r w:rsidRPr="00D166E0">
        <w:rPr>
          <w:vertAlign w:val="subscript"/>
        </w:rPr>
        <w:t>(</w:t>
      </w:r>
      <w:proofErr w:type="gramEnd"/>
      <w:r w:rsidRPr="00D166E0">
        <w:rPr>
          <w:vertAlign w:val="subscript"/>
        </w:rPr>
        <w:t>1)</w:t>
      </w:r>
      <w:r w:rsidRPr="00D166E0">
        <w:t xml:space="preserve">&gt; </w:t>
      </w:r>
      <w:r>
        <w:t>&lt;IN&gt;</w:t>
      </w:r>
      <w:r w:rsidRPr="00D166E0">
        <w:t>&lt;</w:t>
      </w:r>
      <w:r>
        <w:t>DT</w:t>
      </w:r>
      <w:r w:rsidRPr="00D166E0">
        <w:t>NN</w:t>
      </w:r>
      <w:r w:rsidRPr="00D166E0">
        <w:rPr>
          <w:vertAlign w:val="subscript"/>
        </w:rPr>
        <w:t>(2)</w:t>
      </w:r>
      <w:r>
        <w:t>&gt;</w:t>
      </w:r>
      <w:r w:rsidRPr="00D166E0">
        <w:t xml:space="preserve">, when using the </w:t>
      </w:r>
      <w:r>
        <w:t>MADA+TOKAN</w:t>
      </w:r>
      <w:r w:rsidRPr="00D166E0">
        <w:t>, then VB</w:t>
      </w:r>
      <w:r>
        <w:t>P IN DT</w:t>
      </w:r>
      <w:r w:rsidRPr="00D166E0">
        <w:t>NN</w:t>
      </w:r>
      <w:r w:rsidRPr="00D166E0">
        <w:rPr>
          <w:vertAlign w:val="subscript"/>
        </w:rPr>
        <w:t>(2)</w:t>
      </w:r>
      <w:r>
        <w:t xml:space="preserve"> </w:t>
      </w:r>
      <w:r w:rsidRPr="00D166E0">
        <w:t>is the use case.</w:t>
      </w:r>
      <w:r w:rsidRPr="00D166E0">
        <w:rPr>
          <w:lang w:bidi="ar-JO"/>
        </w:rPr>
        <w:t xml:space="preserve"> </w:t>
      </w:r>
    </w:p>
    <w:p w:rsidR="00310417" w:rsidRPr="00D166E0" w:rsidRDefault="00310417" w:rsidP="00310417">
      <w:pPr>
        <w:pStyle w:val="bulletlist"/>
        <w:tabs>
          <w:tab w:val="clear" w:pos="288"/>
          <w:tab w:val="num" w:pos="648"/>
        </w:tabs>
        <w:ind w:left="648" w:hanging="360"/>
      </w:pPr>
      <w:r w:rsidRPr="00D166E0">
        <w:t>If the statement contains the connector (</w:t>
      </w:r>
      <w:r w:rsidRPr="00D166E0">
        <w:rPr>
          <w:rtl/>
        </w:rPr>
        <w:t>و</w:t>
      </w:r>
      <w:r w:rsidRPr="00D166E0">
        <w:t>) without any verb or actor in the second statement then the second statement is the use case.</w:t>
      </w:r>
    </w:p>
    <w:p w:rsidR="00310417" w:rsidRDefault="00310417" w:rsidP="00310417">
      <w:pPr>
        <w:pStyle w:val="bulletlist"/>
        <w:numPr>
          <w:ilvl w:val="0"/>
          <w:numId w:val="0"/>
        </w:numPr>
        <w:ind w:left="648"/>
      </w:pPr>
      <w:proofErr w:type="gramStart"/>
      <w:r w:rsidRPr="00D166E0">
        <w:t>e.g</w:t>
      </w:r>
      <w:proofErr w:type="gramEnd"/>
      <w:r w:rsidRPr="00D166E0">
        <w:t xml:space="preserve">. </w:t>
      </w:r>
      <w:r w:rsidRPr="00D166E0">
        <w:rPr>
          <w:rtl/>
        </w:rPr>
        <w:t>يستطيع الراكب الانضمام إلى الرحلة و الحجز فيها</w:t>
      </w:r>
    </w:p>
    <w:p w:rsidR="00310417"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Pr="006F74ED" w:rsidRDefault="00310417" w:rsidP="00310417">
      <w:pPr>
        <w:pStyle w:val="bulletlist"/>
        <w:numPr>
          <w:ilvl w:val="0"/>
          <w:numId w:val="0"/>
        </w:numPr>
        <w:ind w:left="648"/>
      </w:pPr>
      <w:r w:rsidRPr="006F74ED">
        <w:rPr>
          <w:rFonts w:hint="cs"/>
          <w:rtl/>
        </w:rPr>
        <w:t>يستطيع</w:t>
      </w:r>
      <w:r w:rsidRPr="006F74ED">
        <w:t xml:space="preserve">/VBP </w:t>
      </w:r>
      <w:r w:rsidRPr="006F74ED">
        <w:rPr>
          <w:rFonts w:hint="cs"/>
          <w:rtl/>
        </w:rPr>
        <w:t>الراكب</w:t>
      </w:r>
      <w:r w:rsidRPr="006F74ED">
        <w:t xml:space="preserve">/DTNN </w:t>
      </w:r>
      <w:r w:rsidRPr="006F74ED">
        <w:rPr>
          <w:rFonts w:hint="cs"/>
          <w:rtl/>
        </w:rPr>
        <w:t>الانضمام</w:t>
      </w:r>
      <w:r w:rsidRPr="006F74ED">
        <w:t xml:space="preserve">/DTNN </w:t>
      </w:r>
      <w:r w:rsidRPr="006F74ED">
        <w:rPr>
          <w:rFonts w:hint="cs"/>
          <w:rtl/>
        </w:rPr>
        <w:t>الى</w:t>
      </w:r>
      <w:r w:rsidRPr="006F74ED">
        <w:t xml:space="preserve">/IN </w:t>
      </w:r>
      <w:r w:rsidRPr="006F74ED">
        <w:rPr>
          <w:rFonts w:hint="cs"/>
          <w:rtl/>
        </w:rPr>
        <w:t>الرحلة</w:t>
      </w:r>
      <w:r w:rsidRPr="006F74ED">
        <w:t xml:space="preserve">/DTNN </w:t>
      </w:r>
      <w:r w:rsidRPr="006F74ED">
        <w:rPr>
          <w:rFonts w:hint="cs"/>
          <w:rtl/>
        </w:rPr>
        <w:t>و</w:t>
      </w:r>
      <w:r w:rsidRPr="006F74ED">
        <w:t xml:space="preserve">/CC </w:t>
      </w:r>
      <w:r w:rsidRPr="006F74ED">
        <w:rPr>
          <w:rtl/>
        </w:rPr>
        <w:t>الحجز</w:t>
      </w:r>
      <w:r w:rsidRPr="006F74ED">
        <w:t xml:space="preserve">/DTNN </w:t>
      </w:r>
      <w:r w:rsidRPr="006F74ED">
        <w:rPr>
          <w:rtl/>
        </w:rPr>
        <w:t>في</w:t>
      </w:r>
      <w:r w:rsidRPr="006F74ED">
        <w:t xml:space="preserve">/IN </w:t>
      </w:r>
      <w:r w:rsidRPr="006F74ED">
        <w:rPr>
          <w:rtl/>
        </w:rPr>
        <w:t>ها</w:t>
      </w:r>
      <w:r w:rsidRPr="006F74ED">
        <w:t>/PRP</w:t>
      </w:r>
    </w:p>
    <w:p w:rsidR="00310417" w:rsidRPr="00D166E0" w:rsidRDefault="00310417" w:rsidP="00310417">
      <w:pPr>
        <w:pStyle w:val="bulletlist"/>
        <w:numPr>
          <w:ilvl w:val="0"/>
          <w:numId w:val="0"/>
        </w:numPr>
        <w:ind w:left="648"/>
      </w:pPr>
      <w:r w:rsidRPr="00D166E0">
        <w:t>In the above example, the statement contains a connector (</w:t>
      </w:r>
      <w:r w:rsidRPr="00D166E0">
        <w:rPr>
          <w:rtl/>
        </w:rPr>
        <w:t>و</w:t>
      </w:r>
      <w:r w:rsidRPr="00D166E0">
        <w:t xml:space="preserve">) so there are </w:t>
      </w:r>
      <w:proofErr w:type="gramStart"/>
      <w:r w:rsidRPr="00D166E0">
        <w:t>two use</w:t>
      </w:r>
      <w:proofErr w:type="gramEnd"/>
      <w:r w:rsidRPr="00D166E0">
        <w:t xml:space="preserve"> cases 1- </w:t>
      </w:r>
      <w:r w:rsidRPr="00D166E0">
        <w:rPr>
          <w:rtl/>
        </w:rPr>
        <w:t>يستطيع الانضمام</w:t>
      </w:r>
      <w:r w:rsidRPr="00D166E0">
        <w:t xml:space="preserve"> 2- </w:t>
      </w:r>
      <w:r w:rsidRPr="00D166E0">
        <w:rPr>
          <w:rtl/>
        </w:rPr>
        <w:t>يستطيع الحجز</w:t>
      </w:r>
    </w:p>
    <w:p w:rsidR="00310417" w:rsidRPr="00D166E0" w:rsidRDefault="00310417" w:rsidP="00310417">
      <w:pPr>
        <w:pStyle w:val="bulletlist"/>
        <w:numPr>
          <w:ilvl w:val="0"/>
          <w:numId w:val="0"/>
        </w:numPr>
        <w:ind w:left="648"/>
      </w:pPr>
      <w:r w:rsidRPr="00D166E0">
        <w:rPr>
          <w:b/>
          <w:bCs/>
        </w:rPr>
        <w:t>Generalization:</w:t>
      </w:r>
      <w:r w:rsidRPr="00D166E0">
        <w:t xml:space="preserve"> If the statement is in the form of &lt;VB</w:t>
      </w:r>
      <w:r>
        <w:t>P</w:t>
      </w:r>
      <w:r w:rsidRPr="00D166E0">
        <w:t>&gt; &lt;</w:t>
      </w:r>
      <w:proofErr w:type="gramStart"/>
      <w:r>
        <w:t>DT</w:t>
      </w:r>
      <w:r w:rsidRPr="00D166E0">
        <w:t>NN</w:t>
      </w:r>
      <w:r w:rsidRPr="00D166E0">
        <w:rPr>
          <w:vertAlign w:val="subscript"/>
        </w:rPr>
        <w:t>(</w:t>
      </w:r>
      <w:proofErr w:type="gramEnd"/>
      <w:r w:rsidRPr="00D166E0">
        <w:rPr>
          <w:vertAlign w:val="subscript"/>
        </w:rPr>
        <w:t>1)</w:t>
      </w:r>
      <w:r w:rsidRPr="00D166E0">
        <w:t>&gt; &lt;</w:t>
      </w:r>
      <w:r>
        <w:t>DT</w:t>
      </w:r>
      <w:r w:rsidRPr="00D166E0">
        <w:t>NN</w:t>
      </w:r>
      <w:r w:rsidRPr="00D166E0">
        <w:rPr>
          <w:vertAlign w:val="subscript"/>
        </w:rPr>
        <w:t>(2)</w:t>
      </w:r>
      <w:r w:rsidRPr="00D166E0">
        <w:t>&gt; &lt;IN</w:t>
      </w:r>
      <w:r w:rsidRPr="00D166E0">
        <w:rPr>
          <w:vertAlign w:val="subscript"/>
        </w:rPr>
        <w:t>(1)</w:t>
      </w:r>
      <w:r w:rsidRPr="00D166E0">
        <w:t>&gt; &lt;</w:t>
      </w:r>
      <w:r>
        <w:t>DT</w:t>
      </w:r>
      <w:r w:rsidRPr="00D166E0">
        <w:t>NN</w:t>
      </w:r>
      <w:r w:rsidRPr="00D166E0">
        <w:rPr>
          <w:vertAlign w:val="subscript"/>
        </w:rPr>
        <w:t>(3)</w:t>
      </w:r>
      <w:r w:rsidRPr="00D166E0">
        <w:t>&gt; &lt;CC&gt;&lt;</w:t>
      </w:r>
      <w:r>
        <w:t>DT</w:t>
      </w:r>
      <w:r w:rsidRPr="00D166E0">
        <w:t>NN</w:t>
      </w:r>
      <w:r w:rsidRPr="00D166E0">
        <w:rPr>
          <w:vertAlign w:val="subscript"/>
        </w:rPr>
        <w:t>(4)</w:t>
      </w:r>
      <w:r w:rsidRPr="00D166E0">
        <w:t>&gt;</w:t>
      </w:r>
      <w:r>
        <w:t>&lt;IN</w:t>
      </w:r>
      <w:r w:rsidRPr="00D166E0">
        <w:rPr>
          <w:vertAlign w:val="subscript"/>
        </w:rPr>
        <w:t>(</w:t>
      </w:r>
      <w:r>
        <w:rPr>
          <w:vertAlign w:val="subscript"/>
        </w:rPr>
        <w:t>2</w:t>
      </w:r>
      <w:r w:rsidRPr="00D166E0">
        <w:rPr>
          <w:vertAlign w:val="subscript"/>
        </w:rPr>
        <w:t>)</w:t>
      </w:r>
      <w:r>
        <w:t>&gt;</w:t>
      </w:r>
      <w:r w:rsidRPr="00D166E0">
        <w:t>&lt;</w:t>
      </w:r>
      <w:r>
        <w:t>DT</w:t>
      </w:r>
      <w:r w:rsidRPr="00D166E0">
        <w:t>NN</w:t>
      </w:r>
      <w:r w:rsidRPr="00D166E0">
        <w:rPr>
          <w:vertAlign w:val="subscript"/>
        </w:rPr>
        <w:t>(5)</w:t>
      </w:r>
      <w:r w:rsidRPr="00D166E0">
        <w:t xml:space="preserve">&gt; when using the </w:t>
      </w:r>
      <w:r>
        <w:t>MADA+TOKAN</w:t>
      </w:r>
      <w:r w:rsidRPr="00D166E0">
        <w:t>, then</w:t>
      </w:r>
    </w:p>
    <w:p w:rsidR="00310417" w:rsidRPr="00D166E0" w:rsidRDefault="00310417" w:rsidP="00310417">
      <w:pPr>
        <w:pStyle w:val="bulletlist"/>
        <w:numPr>
          <w:ilvl w:val="0"/>
          <w:numId w:val="0"/>
        </w:numPr>
        <w:ind w:left="648"/>
      </w:pPr>
      <w:r w:rsidRPr="00D166E0">
        <w:t>a) The use case is the VB</w:t>
      </w:r>
      <w:r>
        <w:t>P</w:t>
      </w:r>
      <w:r w:rsidRPr="00D166E0">
        <w:t xml:space="preserve"> with </w:t>
      </w:r>
      <w:proofErr w:type="gramStart"/>
      <w:r>
        <w:t>DT</w:t>
      </w:r>
      <w:r w:rsidRPr="00D166E0">
        <w:t>NN</w:t>
      </w:r>
      <w:r w:rsidRPr="00D166E0">
        <w:rPr>
          <w:vertAlign w:val="subscript"/>
        </w:rPr>
        <w:t>(</w:t>
      </w:r>
      <w:proofErr w:type="gramEnd"/>
      <w:r w:rsidRPr="00D166E0">
        <w:rPr>
          <w:vertAlign w:val="subscript"/>
        </w:rPr>
        <w:t>2)</w:t>
      </w:r>
      <w:r w:rsidRPr="00D166E0">
        <w:t xml:space="preserve">. </w:t>
      </w:r>
    </w:p>
    <w:p w:rsidR="00310417" w:rsidRPr="00D166E0" w:rsidRDefault="00310417" w:rsidP="00310417">
      <w:pPr>
        <w:pStyle w:val="bulletlist"/>
        <w:numPr>
          <w:ilvl w:val="0"/>
          <w:numId w:val="0"/>
        </w:numPr>
        <w:ind w:left="648"/>
      </w:pPr>
      <w:r w:rsidRPr="00D166E0">
        <w:t>b) The use case is the VB</w:t>
      </w:r>
      <w:r>
        <w:t>P</w:t>
      </w:r>
      <w:r w:rsidRPr="00D166E0">
        <w:t xml:space="preserve"> with the </w:t>
      </w:r>
      <w:proofErr w:type="gramStart"/>
      <w:r>
        <w:t>DT</w:t>
      </w:r>
      <w:r w:rsidRPr="00D166E0">
        <w:t>NN</w:t>
      </w:r>
      <w:r w:rsidRPr="00D166E0">
        <w:rPr>
          <w:vertAlign w:val="subscript"/>
        </w:rPr>
        <w:t>(</w:t>
      </w:r>
      <w:proofErr w:type="gramEnd"/>
      <w:r w:rsidRPr="00D166E0">
        <w:rPr>
          <w:vertAlign w:val="subscript"/>
        </w:rPr>
        <w:t>4)</w:t>
      </w:r>
      <w:r w:rsidRPr="00D166E0">
        <w:t xml:space="preserve"> after the CC.</w:t>
      </w:r>
    </w:p>
    <w:p w:rsidR="00310417" w:rsidRPr="00D166E0" w:rsidRDefault="00310417" w:rsidP="00310417">
      <w:pPr>
        <w:pStyle w:val="bulletlist"/>
        <w:tabs>
          <w:tab w:val="clear" w:pos="288"/>
          <w:tab w:val="num" w:pos="648"/>
        </w:tabs>
        <w:ind w:left="648" w:hanging="360"/>
      </w:pPr>
      <w:r w:rsidRPr="00D166E0">
        <w:lastRenderedPageBreak/>
        <w:t xml:space="preserve">If the statements that contain the </w:t>
      </w:r>
      <w:proofErr w:type="gramStart"/>
      <w:r w:rsidRPr="00D166E0">
        <w:t>connector(</w:t>
      </w:r>
      <w:proofErr w:type="gramEnd"/>
      <w:r w:rsidRPr="00D166E0">
        <w:t xml:space="preserve"> </w:t>
      </w:r>
      <w:r w:rsidRPr="00D166E0">
        <w:rPr>
          <w:rtl/>
        </w:rPr>
        <w:t>أو</w:t>
      </w:r>
      <w:r w:rsidRPr="00D166E0">
        <w:t>) without  any verb or actor in the statement  then  the first verb in the statem</w:t>
      </w:r>
      <w:bookmarkStart w:id="1" w:name="_GoBack"/>
      <w:bookmarkEnd w:id="1"/>
      <w:r w:rsidRPr="00D166E0">
        <w:t>ent with the first noun after each connector  is  a use case.</w:t>
      </w:r>
    </w:p>
    <w:p w:rsidR="00310417" w:rsidRPr="00D166E0" w:rsidRDefault="00310417" w:rsidP="00310417">
      <w:pPr>
        <w:pStyle w:val="bulletlist"/>
        <w:numPr>
          <w:ilvl w:val="0"/>
          <w:numId w:val="0"/>
        </w:numPr>
        <w:ind w:left="648"/>
        <w:jc w:val="left"/>
      </w:pPr>
      <w:r w:rsidRPr="00D166E0">
        <w:t xml:space="preserve">e.g.  </w:t>
      </w:r>
      <w:r w:rsidRPr="00D166E0">
        <w:rPr>
          <w:rtl/>
        </w:rPr>
        <w:t xml:space="preserve">يستطيع الراكب الانضمام إلى الرحلة </w:t>
      </w:r>
      <w:proofErr w:type="gramStart"/>
      <w:r w:rsidRPr="00D166E0">
        <w:rPr>
          <w:rtl/>
        </w:rPr>
        <w:t>و الحجز</w:t>
      </w:r>
      <w:proofErr w:type="gramEnd"/>
      <w:r w:rsidRPr="00D166E0">
        <w:rPr>
          <w:rtl/>
        </w:rPr>
        <w:t xml:space="preserve"> فيها أو الانسحاب منها</w:t>
      </w:r>
      <w:r w:rsidRPr="00D166E0">
        <w:rPr>
          <w:rFonts w:hint="cs"/>
          <w:rtl/>
        </w:rPr>
        <w:t>.</w:t>
      </w:r>
    </w:p>
    <w:p w:rsidR="00310417" w:rsidRDefault="00310417" w:rsidP="00310417">
      <w:pPr>
        <w:pStyle w:val="bulletlist"/>
        <w:numPr>
          <w:ilvl w:val="0"/>
          <w:numId w:val="0"/>
        </w:numPr>
        <w:ind w:left="648"/>
      </w:pPr>
      <w:r w:rsidRPr="00E0067F">
        <w:t xml:space="preserve">Using MADA+TOKAN tags, the statement </w:t>
      </w:r>
      <w:proofErr w:type="gramStart"/>
      <w:r w:rsidRPr="00E0067F">
        <w:t>is divided</w:t>
      </w:r>
      <w:proofErr w:type="gramEnd"/>
      <w:r w:rsidRPr="00E0067F">
        <w:t xml:space="preserve"> into:</w:t>
      </w:r>
    </w:p>
    <w:p w:rsidR="00310417" w:rsidRDefault="00310417" w:rsidP="00310417">
      <w:pPr>
        <w:pStyle w:val="bulletlist"/>
        <w:numPr>
          <w:ilvl w:val="0"/>
          <w:numId w:val="0"/>
        </w:numPr>
        <w:ind w:left="648"/>
      </w:pPr>
      <w:r w:rsidRPr="00DF4ACA">
        <w:rPr>
          <w:rFonts w:ascii="Courier New" w:eastAsia="Times New Roman" w:hAnsi="Courier New" w:cs="Courier New"/>
          <w:b/>
          <w:bCs/>
          <w:color w:val="000000"/>
          <w:sz w:val="16"/>
          <w:szCs w:val="16"/>
          <w:rtl/>
        </w:rPr>
        <w:t>يستطيع</w:t>
      </w:r>
      <w:r w:rsidRPr="00DF4ACA">
        <w:rPr>
          <w:rFonts w:ascii="Courier New" w:eastAsia="Times New Roman" w:hAnsi="Courier New" w:cs="Courier New"/>
          <w:color w:val="000000"/>
          <w:sz w:val="16"/>
          <w:szCs w:val="16"/>
        </w:rPr>
        <w:t xml:space="preserve">/VBP </w:t>
      </w:r>
      <w:r w:rsidRPr="00DF4ACA">
        <w:rPr>
          <w:rFonts w:ascii="Courier New" w:eastAsia="Times New Roman" w:hAnsi="Courier New" w:cs="Courier New"/>
          <w:b/>
          <w:bCs/>
          <w:color w:val="000000"/>
          <w:sz w:val="16"/>
          <w:szCs w:val="16"/>
          <w:rtl/>
        </w:rPr>
        <w:t>الراكب</w:t>
      </w:r>
      <w:r w:rsidRPr="00DF4ACA">
        <w:rPr>
          <w:rFonts w:ascii="Courier New" w:eastAsia="Times New Roman" w:hAnsi="Courier New" w:cs="Courier New"/>
          <w:color w:val="000000"/>
          <w:sz w:val="16"/>
          <w:szCs w:val="16"/>
        </w:rPr>
        <w:t xml:space="preserve">/DTNN </w:t>
      </w:r>
      <w:r w:rsidRPr="00DF4ACA">
        <w:rPr>
          <w:rFonts w:ascii="Courier New" w:eastAsia="Times New Roman" w:hAnsi="Courier New" w:cs="Courier New"/>
          <w:b/>
          <w:bCs/>
          <w:color w:val="000000"/>
          <w:sz w:val="16"/>
          <w:szCs w:val="16"/>
          <w:rtl/>
        </w:rPr>
        <w:t>الانضمام</w:t>
      </w:r>
      <w:r w:rsidRPr="00DF4ACA">
        <w:rPr>
          <w:rFonts w:ascii="Courier New" w:eastAsia="Times New Roman" w:hAnsi="Courier New" w:cs="Courier New"/>
          <w:color w:val="000000"/>
          <w:sz w:val="16"/>
          <w:szCs w:val="16"/>
        </w:rPr>
        <w:t xml:space="preserve">/DTNN </w:t>
      </w:r>
      <w:r w:rsidRPr="00DF4ACA">
        <w:rPr>
          <w:rFonts w:ascii="Courier New" w:eastAsia="Times New Roman" w:hAnsi="Courier New" w:cs="Courier New"/>
          <w:b/>
          <w:bCs/>
          <w:color w:val="000000"/>
          <w:sz w:val="16"/>
          <w:szCs w:val="16"/>
          <w:rtl/>
        </w:rPr>
        <w:t>ال</w:t>
      </w:r>
      <w:r>
        <w:rPr>
          <w:rFonts w:ascii="Courier New" w:eastAsia="Times New Roman" w:hAnsi="Courier New" w:cs="Courier New" w:hint="cs"/>
          <w:b/>
          <w:bCs/>
          <w:color w:val="000000"/>
          <w:sz w:val="16"/>
          <w:szCs w:val="16"/>
          <w:rtl/>
        </w:rPr>
        <w:t>ى</w:t>
      </w:r>
      <w:r w:rsidRPr="00DF4ACA">
        <w:rPr>
          <w:rFonts w:ascii="Courier New" w:eastAsia="Times New Roman" w:hAnsi="Courier New" w:cs="Courier New"/>
          <w:color w:val="000000"/>
          <w:sz w:val="16"/>
          <w:szCs w:val="16"/>
        </w:rPr>
        <w:t xml:space="preserve">/IN </w:t>
      </w:r>
      <w:r w:rsidRPr="00DF4ACA">
        <w:rPr>
          <w:rFonts w:ascii="Courier New" w:eastAsia="Times New Roman" w:hAnsi="Courier New" w:cs="Courier New"/>
          <w:b/>
          <w:bCs/>
          <w:color w:val="000000"/>
          <w:sz w:val="16"/>
          <w:szCs w:val="16"/>
          <w:rtl/>
        </w:rPr>
        <w:t>الرحلة</w:t>
      </w:r>
      <w:r w:rsidRPr="00DF4ACA">
        <w:rPr>
          <w:rFonts w:ascii="Courier New" w:eastAsia="Times New Roman" w:hAnsi="Courier New" w:cs="Courier New"/>
          <w:color w:val="000000"/>
          <w:sz w:val="16"/>
          <w:szCs w:val="16"/>
        </w:rPr>
        <w:t xml:space="preserve">/DTNN </w:t>
      </w:r>
      <w:r w:rsidRPr="00DF4ACA">
        <w:rPr>
          <w:rFonts w:ascii="Courier New" w:eastAsia="Times New Roman" w:hAnsi="Courier New" w:cs="Courier New"/>
          <w:b/>
          <w:bCs/>
          <w:color w:val="000000"/>
          <w:sz w:val="16"/>
          <w:szCs w:val="16"/>
          <w:rtl/>
        </w:rPr>
        <w:t>و</w:t>
      </w:r>
      <w:r w:rsidRPr="00DF4ACA">
        <w:rPr>
          <w:rFonts w:ascii="Courier New" w:eastAsia="Times New Roman" w:hAnsi="Courier New" w:cs="Courier New"/>
          <w:color w:val="000000"/>
          <w:sz w:val="16"/>
          <w:szCs w:val="16"/>
        </w:rPr>
        <w:t xml:space="preserve">/CC </w:t>
      </w:r>
      <w:r w:rsidRPr="00DF4ACA">
        <w:rPr>
          <w:rFonts w:ascii="Courier New" w:eastAsia="Times New Roman" w:hAnsi="Courier New" w:cs="Courier New"/>
          <w:b/>
          <w:bCs/>
          <w:color w:val="000000"/>
          <w:sz w:val="16"/>
          <w:szCs w:val="16"/>
          <w:rtl/>
        </w:rPr>
        <w:t>الحجز</w:t>
      </w:r>
      <w:r w:rsidRPr="00DF4ACA">
        <w:rPr>
          <w:rFonts w:ascii="Courier New" w:eastAsia="Times New Roman" w:hAnsi="Courier New" w:cs="Courier New"/>
          <w:color w:val="000000"/>
          <w:sz w:val="16"/>
          <w:szCs w:val="16"/>
        </w:rPr>
        <w:t>/</w:t>
      </w:r>
      <w:r w:rsidRPr="006E7571">
        <w:rPr>
          <w:rFonts w:ascii="Courier New" w:eastAsia="Times New Roman" w:hAnsi="Courier New" w:cs="Courier New"/>
          <w:sz w:val="16"/>
          <w:szCs w:val="16"/>
        </w:rPr>
        <w:t xml:space="preserve">DTNN </w:t>
      </w:r>
      <w:r w:rsidRPr="006E7571">
        <w:rPr>
          <w:rFonts w:ascii="Courier New" w:eastAsia="Times New Roman" w:hAnsi="Courier New" w:cs="Courier New"/>
          <w:b/>
          <w:bCs/>
          <w:sz w:val="16"/>
          <w:szCs w:val="16"/>
          <w:rtl/>
        </w:rPr>
        <w:t>في</w:t>
      </w:r>
      <w:r w:rsidRPr="006E7571">
        <w:rPr>
          <w:rFonts w:ascii="Courier New" w:eastAsia="Times New Roman" w:hAnsi="Courier New" w:cs="Courier New"/>
          <w:sz w:val="16"/>
          <w:szCs w:val="16"/>
        </w:rPr>
        <w:t xml:space="preserve">/IN </w:t>
      </w:r>
      <w:r w:rsidRPr="006E7571">
        <w:rPr>
          <w:rFonts w:ascii="Courier New" w:eastAsia="Times New Roman" w:hAnsi="Courier New" w:cs="Courier New"/>
          <w:b/>
          <w:bCs/>
          <w:sz w:val="16"/>
          <w:szCs w:val="16"/>
          <w:rtl/>
        </w:rPr>
        <w:t>ها</w:t>
      </w:r>
      <w:r w:rsidRPr="006E7571">
        <w:rPr>
          <w:rFonts w:ascii="Courier New" w:eastAsia="Times New Roman" w:hAnsi="Courier New" w:cs="Courier New"/>
          <w:sz w:val="16"/>
          <w:szCs w:val="16"/>
        </w:rPr>
        <w:t xml:space="preserve">/PRP </w:t>
      </w:r>
      <w:r w:rsidRPr="006E7571">
        <w:rPr>
          <w:rFonts w:ascii="Courier New" w:eastAsia="Times New Roman" w:hAnsi="Courier New" w:cs="Courier New"/>
          <w:b/>
          <w:bCs/>
          <w:sz w:val="16"/>
          <w:szCs w:val="16"/>
          <w:rtl/>
        </w:rPr>
        <w:t>او</w:t>
      </w:r>
      <w:r w:rsidRPr="006E7571">
        <w:rPr>
          <w:rFonts w:ascii="Courier New" w:eastAsia="Times New Roman" w:hAnsi="Courier New" w:cs="Courier New"/>
          <w:sz w:val="16"/>
          <w:szCs w:val="16"/>
        </w:rPr>
        <w:t xml:space="preserve">/CC </w:t>
      </w:r>
      <w:r w:rsidRPr="006E7571">
        <w:rPr>
          <w:rFonts w:ascii="Courier New" w:eastAsia="Times New Roman" w:hAnsi="Courier New" w:cs="Courier New"/>
          <w:b/>
          <w:bCs/>
          <w:sz w:val="16"/>
          <w:szCs w:val="16"/>
          <w:rtl/>
        </w:rPr>
        <w:t>الانسحاب</w:t>
      </w:r>
      <w:r w:rsidRPr="006E7571">
        <w:rPr>
          <w:rFonts w:ascii="Courier New" w:eastAsia="Times New Roman" w:hAnsi="Courier New" w:cs="Courier New"/>
          <w:sz w:val="16"/>
          <w:szCs w:val="16"/>
        </w:rPr>
        <w:t xml:space="preserve">/DTNN </w:t>
      </w:r>
      <w:r w:rsidRPr="006E7571">
        <w:rPr>
          <w:rFonts w:ascii="Courier New" w:eastAsia="Times New Roman" w:hAnsi="Courier New" w:cs="Courier New"/>
          <w:b/>
          <w:bCs/>
          <w:sz w:val="16"/>
          <w:szCs w:val="16"/>
          <w:rtl/>
        </w:rPr>
        <w:t>من</w:t>
      </w:r>
      <w:r w:rsidRPr="006E7571">
        <w:rPr>
          <w:rFonts w:ascii="Courier New" w:eastAsia="Times New Roman" w:hAnsi="Courier New" w:cs="Courier New"/>
          <w:sz w:val="16"/>
          <w:szCs w:val="16"/>
        </w:rPr>
        <w:t xml:space="preserve">/WP </w:t>
      </w:r>
      <w:r w:rsidRPr="006E7571">
        <w:rPr>
          <w:rFonts w:ascii="Courier New" w:eastAsia="Times New Roman" w:hAnsi="Courier New" w:cs="Courier New"/>
          <w:b/>
          <w:bCs/>
          <w:sz w:val="16"/>
          <w:szCs w:val="16"/>
          <w:rtl/>
        </w:rPr>
        <w:t>ها</w:t>
      </w:r>
      <w:r w:rsidRPr="006E7571">
        <w:rPr>
          <w:rFonts w:ascii="Courier New" w:eastAsia="Times New Roman" w:hAnsi="Courier New" w:cs="Courier New"/>
          <w:sz w:val="16"/>
          <w:szCs w:val="16"/>
        </w:rPr>
        <w:t>/PRP</w:t>
      </w:r>
    </w:p>
    <w:p w:rsidR="00310417" w:rsidRPr="00D166E0" w:rsidRDefault="00310417" w:rsidP="00310417">
      <w:pPr>
        <w:pStyle w:val="bulletlist"/>
        <w:numPr>
          <w:ilvl w:val="0"/>
          <w:numId w:val="0"/>
        </w:numPr>
        <w:ind w:left="648"/>
      </w:pPr>
      <w:r w:rsidRPr="00D166E0">
        <w:t xml:space="preserve">In the above example, the statement contains a connector (e.g. </w:t>
      </w:r>
      <w:r w:rsidRPr="00D166E0">
        <w:rPr>
          <w:rtl/>
        </w:rPr>
        <w:t>أو</w:t>
      </w:r>
      <w:r w:rsidRPr="00D166E0">
        <w:t xml:space="preserve">) so there are three use cases 1- </w:t>
      </w:r>
      <w:r w:rsidRPr="00D166E0">
        <w:rPr>
          <w:rtl/>
        </w:rPr>
        <w:t>يستطيع الانضمام</w:t>
      </w:r>
      <w:r w:rsidRPr="00D166E0">
        <w:t xml:space="preserve"> 2- </w:t>
      </w:r>
      <w:r w:rsidRPr="00D166E0">
        <w:rPr>
          <w:rtl/>
        </w:rPr>
        <w:t>يستطيع الحجز</w:t>
      </w:r>
      <w:r w:rsidRPr="00D166E0">
        <w:t xml:space="preserve"> 3-</w:t>
      </w:r>
      <w:r w:rsidRPr="00D166E0">
        <w:rPr>
          <w:rtl/>
        </w:rPr>
        <w:t>يستطيع الانسحاب</w:t>
      </w:r>
      <w:r w:rsidRPr="00D166E0">
        <w:t xml:space="preserve">. </w:t>
      </w:r>
    </w:p>
    <w:p w:rsidR="00310417" w:rsidRPr="00D166E0" w:rsidRDefault="00310417" w:rsidP="00310417">
      <w:pPr>
        <w:pStyle w:val="bulletlist"/>
        <w:numPr>
          <w:ilvl w:val="0"/>
          <w:numId w:val="0"/>
        </w:numPr>
        <w:ind w:left="648"/>
      </w:pPr>
      <w:r w:rsidRPr="00D166E0">
        <w:rPr>
          <w:b/>
          <w:bCs/>
        </w:rPr>
        <w:t>Generalization:</w:t>
      </w:r>
      <w:r w:rsidRPr="00D166E0">
        <w:t xml:space="preserve"> If the statement is in the form of &lt;VB</w:t>
      </w:r>
      <w:r>
        <w:t>P</w:t>
      </w:r>
      <w:r w:rsidRPr="00D166E0">
        <w:t>&gt; &lt;</w:t>
      </w:r>
      <w:r>
        <w:t>DT</w:t>
      </w:r>
      <w:r w:rsidRPr="00D166E0">
        <w:t>NN</w:t>
      </w:r>
      <w:r w:rsidRPr="00D166E0">
        <w:rPr>
          <w:vertAlign w:val="subscript"/>
        </w:rPr>
        <w:t>(1)</w:t>
      </w:r>
      <w:r w:rsidRPr="00D166E0">
        <w:t>&gt; &lt;</w:t>
      </w:r>
      <w:r>
        <w:t>DT</w:t>
      </w:r>
      <w:r w:rsidRPr="00D166E0">
        <w:t>NN</w:t>
      </w:r>
      <w:r>
        <w:rPr>
          <w:vertAlign w:val="subscript"/>
        </w:rPr>
        <w:t>(2</w:t>
      </w:r>
      <w:r w:rsidRPr="00D166E0">
        <w:rPr>
          <w:vertAlign w:val="subscript"/>
        </w:rPr>
        <w:t>)</w:t>
      </w:r>
      <w:r w:rsidRPr="00D166E0">
        <w:t>&gt; &lt;IN</w:t>
      </w:r>
      <w:r w:rsidRPr="00D166E0">
        <w:rPr>
          <w:vertAlign w:val="subscript"/>
        </w:rPr>
        <w:t>(1)</w:t>
      </w:r>
      <w:r w:rsidRPr="00D166E0">
        <w:t>&gt; &lt;</w:t>
      </w:r>
      <w:r>
        <w:t>DT</w:t>
      </w:r>
      <w:r w:rsidRPr="00D166E0">
        <w:t>NN</w:t>
      </w:r>
      <w:r w:rsidRPr="00D166E0">
        <w:rPr>
          <w:vertAlign w:val="subscript"/>
        </w:rPr>
        <w:t>(</w:t>
      </w:r>
      <w:r>
        <w:rPr>
          <w:vertAlign w:val="subscript"/>
        </w:rPr>
        <w:t>3</w:t>
      </w:r>
      <w:r w:rsidRPr="00D166E0">
        <w:rPr>
          <w:vertAlign w:val="subscript"/>
        </w:rPr>
        <w:t>)</w:t>
      </w:r>
      <w:r w:rsidRPr="00D166E0">
        <w:t>&gt; &lt;CC</w:t>
      </w:r>
      <w:r w:rsidRPr="00D166E0">
        <w:rPr>
          <w:vertAlign w:val="subscript"/>
        </w:rPr>
        <w:t>(1)</w:t>
      </w:r>
      <w:r w:rsidRPr="00D166E0">
        <w:t>&gt; &lt;</w:t>
      </w:r>
      <w:r>
        <w:t>DT</w:t>
      </w:r>
      <w:r w:rsidRPr="00D166E0">
        <w:t>NN</w:t>
      </w:r>
      <w:r w:rsidRPr="00D166E0">
        <w:rPr>
          <w:vertAlign w:val="subscript"/>
        </w:rPr>
        <w:t>(</w:t>
      </w:r>
      <w:r>
        <w:rPr>
          <w:vertAlign w:val="subscript"/>
        </w:rPr>
        <w:t>4</w:t>
      </w:r>
      <w:r w:rsidRPr="00D166E0">
        <w:rPr>
          <w:vertAlign w:val="subscript"/>
        </w:rPr>
        <w:t>)</w:t>
      </w:r>
      <w:r w:rsidRPr="00D166E0">
        <w:t xml:space="preserve">&gt; </w:t>
      </w:r>
      <w:r>
        <w:t>&lt;IN</w:t>
      </w:r>
      <w:r>
        <w:rPr>
          <w:vertAlign w:val="subscript"/>
        </w:rPr>
        <w:t>(2</w:t>
      </w:r>
      <w:r w:rsidRPr="00D166E0">
        <w:rPr>
          <w:vertAlign w:val="subscript"/>
        </w:rPr>
        <w:t>)</w:t>
      </w:r>
      <w:r>
        <w:t>&gt;</w:t>
      </w:r>
      <w:r w:rsidRPr="00D166E0">
        <w:t>&lt;</w:t>
      </w:r>
      <w:r>
        <w:t xml:space="preserve"> &lt;PRP</w:t>
      </w:r>
      <w:r w:rsidRPr="00D166E0">
        <w:rPr>
          <w:vertAlign w:val="subscript"/>
        </w:rPr>
        <w:t>(1)</w:t>
      </w:r>
      <w:r>
        <w:t xml:space="preserve">&gt; </w:t>
      </w:r>
      <w:r w:rsidRPr="00D166E0">
        <w:t>&lt;CC</w:t>
      </w:r>
      <w:r>
        <w:rPr>
          <w:vertAlign w:val="subscript"/>
        </w:rPr>
        <w:t>(2</w:t>
      </w:r>
      <w:r w:rsidRPr="00D166E0">
        <w:rPr>
          <w:vertAlign w:val="subscript"/>
        </w:rPr>
        <w:t>)</w:t>
      </w:r>
      <w:r w:rsidRPr="00D166E0">
        <w:t>&gt; &lt;</w:t>
      </w:r>
      <w:r>
        <w:t>DT</w:t>
      </w:r>
      <w:r w:rsidRPr="00D166E0">
        <w:t>NN</w:t>
      </w:r>
      <w:r w:rsidRPr="00D166E0">
        <w:rPr>
          <w:vertAlign w:val="subscript"/>
        </w:rPr>
        <w:t>(</w:t>
      </w:r>
      <w:r>
        <w:rPr>
          <w:vertAlign w:val="subscript"/>
        </w:rPr>
        <w:t>5</w:t>
      </w:r>
      <w:r w:rsidRPr="00D166E0">
        <w:rPr>
          <w:vertAlign w:val="subscript"/>
        </w:rPr>
        <w:t>)</w:t>
      </w:r>
      <w:r w:rsidRPr="00D166E0">
        <w:t xml:space="preserve">&gt; </w:t>
      </w:r>
      <w:r>
        <w:t>&lt;WP&gt;&lt;PRP</w:t>
      </w:r>
      <w:r>
        <w:rPr>
          <w:vertAlign w:val="subscript"/>
        </w:rPr>
        <w:t>(2</w:t>
      </w:r>
      <w:r w:rsidRPr="00D166E0">
        <w:rPr>
          <w:vertAlign w:val="subscript"/>
        </w:rPr>
        <w:t>)</w:t>
      </w:r>
      <w:r>
        <w:t>&gt;</w:t>
      </w:r>
      <w:r w:rsidRPr="00D166E0">
        <w:t xml:space="preserve"> when  using the </w:t>
      </w:r>
      <w:r>
        <w:t>MADA+TOKAN</w:t>
      </w:r>
      <w:r w:rsidRPr="00D166E0">
        <w:t>, then</w:t>
      </w:r>
    </w:p>
    <w:p w:rsidR="00310417" w:rsidRPr="00D166E0" w:rsidRDefault="00310417" w:rsidP="00310417">
      <w:pPr>
        <w:pStyle w:val="bulletlist"/>
        <w:numPr>
          <w:ilvl w:val="0"/>
          <w:numId w:val="0"/>
        </w:numPr>
        <w:ind w:left="648"/>
      </w:pPr>
      <w:r w:rsidRPr="00D166E0">
        <w:t>a)</w:t>
      </w:r>
      <w:r>
        <w:t xml:space="preserve"> The use case is the</w:t>
      </w:r>
      <w:r w:rsidRPr="00D166E0">
        <w:t xml:space="preserve"> VB</w:t>
      </w:r>
      <w:r>
        <w:t xml:space="preserve">P with </w:t>
      </w:r>
      <w:proofErr w:type="gramStart"/>
      <w:r>
        <w:t>DT</w:t>
      </w:r>
      <w:r w:rsidRPr="00D166E0">
        <w:t>NN</w:t>
      </w:r>
      <w:r>
        <w:rPr>
          <w:vertAlign w:val="subscript"/>
        </w:rPr>
        <w:t>(</w:t>
      </w:r>
      <w:proofErr w:type="gramEnd"/>
      <w:r>
        <w:rPr>
          <w:vertAlign w:val="subscript"/>
        </w:rPr>
        <w:t>2</w:t>
      </w:r>
      <w:r w:rsidRPr="00D166E0">
        <w:rPr>
          <w:vertAlign w:val="subscript"/>
        </w:rPr>
        <w:t>)</w:t>
      </w:r>
      <w:r w:rsidRPr="00D166E0">
        <w:t xml:space="preserve">. </w:t>
      </w:r>
    </w:p>
    <w:p w:rsidR="00310417" w:rsidRDefault="00310417" w:rsidP="00310417">
      <w:pPr>
        <w:pStyle w:val="bulletlist"/>
        <w:numPr>
          <w:ilvl w:val="0"/>
          <w:numId w:val="0"/>
        </w:numPr>
        <w:ind w:left="648"/>
      </w:pPr>
      <w:r w:rsidRPr="00D166E0">
        <w:t xml:space="preserve">b) The use </w:t>
      </w:r>
      <w:r>
        <w:t>case is the</w:t>
      </w:r>
      <w:r w:rsidRPr="00D166E0">
        <w:t xml:space="preserve"> VB</w:t>
      </w:r>
      <w:r>
        <w:t>P</w:t>
      </w:r>
      <w:r w:rsidRPr="00D166E0">
        <w:t xml:space="preserve"> with </w:t>
      </w:r>
      <w:proofErr w:type="gramStart"/>
      <w:r>
        <w:t>DT</w:t>
      </w:r>
      <w:r w:rsidRPr="00D166E0">
        <w:t>NN</w:t>
      </w:r>
      <w:r>
        <w:rPr>
          <w:vertAlign w:val="subscript"/>
        </w:rPr>
        <w:t>(</w:t>
      </w:r>
      <w:proofErr w:type="gramEnd"/>
      <w:r>
        <w:rPr>
          <w:vertAlign w:val="subscript"/>
        </w:rPr>
        <w:t>4</w:t>
      </w:r>
      <w:r w:rsidRPr="00D166E0">
        <w:rPr>
          <w:vertAlign w:val="subscript"/>
        </w:rPr>
        <w:t>)</w:t>
      </w:r>
      <w:r>
        <w:t xml:space="preserve"> </w:t>
      </w:r>
      <w:r w:rsidRPr="00D166E0">
        <w:t>after the CC</w:t>
      </w:r>
      <w:r>
        <w:rPr>
          <w:vertAlign w:val="subscript"/>
        </w:rPr>
        <w:t>(1</w:t>
      </w:r>
      <w:r w:rsidRPr="00D166E0">
        <w:rPr>
          <w:vertAlign w:val="subscript"/>
        </w:rPr>
        <w:t>)</w:t>
      </w:r>
      <w:r w:rsidRPr="00D166E0">
        <w:t>.</w:t>
      </w:r>
    </w:p>
    <w:p w:rsidR="00310417" w:rsidRDefault="00310417" w:rsidP="00310417">
      <w:pPr>
        <w:pStyle w:val="bulletlist"/>
        <w:numPr>
          <w:ilvl w:val="0"/>
          <w:numId w:val="0"/>
        </w:numPr>
        <w:ind w:left="648"/>
      </w:pPr>
      <w:r>
        <w:t>c</w:t>
      </w:r>
      <w:r w:rsidRPr="00D166E0">
        <w:t xml:space="preserve">) The use </w:t>
      </w:r>
      <w:r>
        <w:t>case is the</w:t>
      </w:r>
      <w:r w:rsidRPr="00D166E0">
        <w:t xml:space="preserve"> VB</w:t>
      </w:r>
      <w:r>
        <w:t>P</w:t>
      </w:r>
      <w:r w:rsidRPr="00D166E0">
        <w:t xml:space="preserve"> with </w:t>
      </w:r>
      <w:proofErr w:type="gramStart"/>
      <w:r>
        <w:t>DT</w:t>
      </w:r>
      <w:r w:rsidRPr="00D166E0">
        <w:t>NN</w:t>
      </w:r>
      <w:r>
        <w:rPr>
          <w:vertAlign w:val="subscript"/>
        </w:rPr>
        <w:t>(</w:t>
      </w:r>
      <w:proofErr w:type="gramEnd"/>
      <w:r>
        <w:rPr>
          <w:vertAlign w:val="subscript"/>
        </w:rPr>
        <w:t>5</w:t>
      </w:r>
      <w:r w:rsidRPr="00D166E0">
        <w:rPr>
          <w:vertAlign w:val="subscript"/>
        </w:rPr>
        <w:t>)</w:t>
      </w:r>
      <w:r>
        <w:t xml:space="preserve"> </w:t>
      </w:r>
      <w:r w:rsidRPr="00D166E0">
        <w:t>after the CC</w:t>
      </w:r>
      <w:r>
        <w:rPr>
          <w:vertAlign w:val="subscript"/>
        </w:rPr>
        <w:t>(2</w:t>
      </w:r>
      <w:r w:rsidRPr="00D166E0">
        <w:rPr>
          <w:vertAlign w:val="subscript"/>
        </w:rPr>
        <w:t>)</w:t>
      </w:r>
      <w:r w:rsidRPr="00D166E0">
        <w:t>.</w:t>
      </w:r>
    </w:p>
    <w:p w:rsidR="00310417" w:rsidRPr="00D166E0" w:rsidRDefault="00310417" w:rsidP="00310417">
      <w:pPr>
        <w:pStyle w:val="bulletlist"/>
        <w:numPr>
          <w:ilvl w:val="0"/>
          <w:numId w:val="0"/>
        </w:numPr>
        <w:ind w:left="648"/>
      </w:pPr>
    </w:p>
    <w:p w:rsidR="00310417" w:rsidRPr="00D166E0" w:rsidRDefault="00310417" w:rsidP="00310417">
      <w:pPr>
        <w:pStyle w:val="Heading2"/>
      </w:pPr>
      <w:r w:rsidRPr="00D166E0">
        <w:t>Use Case Model Generation</w:t>
      </w:r>
    </w:p>
    <w:p w:rsidR="00310417" w:rsidRPr="00D166E0" w:rsidRDefault="00310417" w:rsidP="00310417">
      <w:pPr>
        <w:pStyle w:val="bulletlist"/>
        <w:numPr>
          <w:ilvl w:val="0"/>
          <w:numId w:val="0"/>
        </w:numPr>
        <w:ind w:left="648"/>
        <w:rPr>
          <w:lang w:bidi="ar-JO"/>
        </w:rPr>
      </w:pPr>
      <w:r w:rsidRPr="00D166E0">
        <w:rPr>
          <w:lang w:bidi="ar-JO"/>
        </w:rPr>
        <w:t xml:space="preserve">To complete the generation of the use case model, a structure that depicts the relationships among the different tokens </w:t>
      </w:r>
      <w:proofErr w:type="gramStart"/>
      <w:r w:rsidRPr="00D166E0">
        <w:rPr>
          <w:lang w:bidi="ar-JO"/>
        </w:rPr>
        <w:t>is needed</w:t>
      </w:r>
      <w:proofErr w:type="gramEnd"/>
      <w:r w:rsidRPr="00D166E0">
        <w:rPr>
          <w:lang w:bidi="ar-JO"/>
        </w:rPr>
        <w:t xml:space="preserve">. A matrix consisting of columns with headings, which contain the potential use cases, and rows with labels, which contain the potential actors, is used. These </w:t>
      </w:r>
      <w:proofErr w:type="gramStart"/>
      <w:r w:rsidRPr="00D166E0">
        <w:rPr>
          <w:lang w:bidi="ar-JO"/>
        </w:rPr>
        <w:t>are obtained</w:t>
      </w:r>
      <w:proofErr w:type="gramEnd"/>
      <w:r w:rsidRPr="00D166E0">
        <w:rPr>
          <w:lang w:bidi="ar-JO"/>
        </w:rPr>
        <w:t xml:space="preserve"> from the heuristics explained previously.  The matrix </w:t>
      </w:r>
      <w:proofErr w:type="gramStart"/>
      <w:r w:rsidRPr="00D166E0">
        <w:rPr>
          <w:lang w:bidi="ar-JO"/>
        </w:rPr>
        <w:t>is filled</w:t>
      </w:r>
      <w:proofErr w:type="gramEnd"/>
      <w:r w:rsidRPr="00D166E0">
        <w:rPr>
          <w:lang w:bidi="ar-JO"/>
        </w:rPr>
        <w:t xml:space="preserve"> by arrow symbols. An arrow means that an actor is associated with one or more particular use cases.</w:t>
      </w:r>
      <w:r>
        <w:rPr>
          <w:lang w:bidi="ar-JO"/>
        </w:rPr>
        <w:t xml:space="preserve"> For example, if an arrow is shown in the cell that corresponds to the row labeled with Use Case </w:t>
      </w:r>
      <w:proofErr w:type="spellStart"/>
      <w:proofErr w:type="gramStart"/>
      <w:r>
        <w:rPr>
          <w:lang w:bidi="ar-JO"/>
        </w:rPr>
        <w:t>i</w:t>
      </w:r>
      <w:proofErr w:type="spellEnd"/>
      <w:r>
        <w:rPr>
          <w:lang w:bidi="ar-JO"/>
        </w:rPr>
        <w:t xml:space="preserve"> and the column</w:t>
      </w:r>
      <w:proofErr w:type="gramEnd"/>
      <w:r>
        <w:rPr>
          <w:lang w:bidi="ar-JO"/>
        </w:rPr>
        <w:t xml:space="preserve"> labeled with Actor j, t is concluded that Actor j is associated with Use Case </w:t>
      </w:r>
      <w:proofErr w:type="spellStart"/>
      <w:r>
        <w:rPr>
          <w:lang w:bidi="ar-JO"/>
        </w:rPr>
        <w:t>i</w:t>
      </w:r>
      <w:proofErr w:type="spellEnd"/>
      <w:r>
        <w:rPr>
          <w:lang w:bidi="ar-JO"/>
        </w:rPr>
        <w:t>.</w:t>
      </w:r>
      <w:r w:rsidRPr="00D166E0">
        <w:rPr>
          <w:lang w:bidi="ar-JO"/>
        </w:rPr>
        <w:t xml:space="preserve"> </w:t>
      </w:r>
    </w:p>
    <w:p w:rsidR="00310417" w:rsidRDefault="00310417" w:rsidP="00310417">
      <w:pPr>
        <w:ind w:left="709"/>
        <w:jc w:val="both"/>
        <w:rPr>
          <w:rtl/>
          <w:lang w:bidi="ar-JO"/>
        </w:rPr>
      </w:pPr>
      <w:r w:rsidRPr="00D166E0">
        <w:rPr>
          <w:lang w:bidi="ar-JO"/>
        </w:rPr>
        <w:t xml:space="preserve">Once the matrix is constructed, the use case model </w:t>
      </w:r>
      <w:proofErr w:type="gramStart"/>
      <w:r w:rsidRPr="00D166E0">
        <w:rPr>
          <w:lang w:bidi="ar-JO"/>
        </w:rPr>
        <w:t>is obtained</w:t>
      </w:r>
      <w:proofErr w:type="gramEnd"/>
      <w:r w:rsidRPr="00D166E0">
        <w:rPr>
          <w:lang w:bidi="ar-JO"/>
        </w:rPr>
        <w:t xml:space="preserve"> by taking an actor with all its associated use cases to generate a use case diagram. The set of all use case diagrams represent the use case model. According to the above description, this approach </w:t>
      </w:r>
      <w:proofErr w:type="gramStart"/>
      <w:r w:rsidRPr="00D166E0">
        <w:rPr>
          <w:lang w:bidi="ar-JO"/>
        </w:rPr>
        <w:t>can be implemented</w:t>
      </w:r>
      <w:proofErr w:type="gramEnd"/>
      <w:r w:rsidRPr="00D166E0">
        <w:rPr>
          <w:lang w:bidi="ar-JO"/>
        </w:rPr>
        <w:t xml:space="preserve"> easily to generate a use case model.</w:t>
      </w:r>
    </w:p>
    <w:p w:rsidR="00310417" w:rsidRDefault="00310417" w:rsidP="00310417">
      <w:pPr>
        <w:ind w:left="709"/>
        <w:jc w:val="both"/>
        <w:rPr>
          <w:rtl/>
          <w:lang w:bidi="ar-JO"/>
        </w:rPr>
      </w:pPr>
    </w:p>
    <w:p w:rsidR="00310417" w:rsidRDefault="00310417" w:rsidP="00310417">
      <w:pPr>
        <w:ind w:left="709"/>
        <w:jc w:val="both"/>
        <w:rPr>
          <w:rtl/>
          <w:lang w:bidi="ar-JO"/>
        </w:rPr>
      </w:pPr>
    </w:p>
    <w:p w:rsidR="00310417" w:rsidRDefault="00310417" w:rsidP="00310417">
      <w:pPr>
        <w:pStyle w:val="BodyText"/>
      </w:pPr>
      <w:r>
        <w:rPr>
          <w:lang w:bidi="ar-JO"/>
        </w:rPr>
        <w:t>Applying the proposed approach described so far to the set of user requirements mentioned previously generates the matrix presented in Table 1.</w:t>
      </w:r>
    </w:p>
    <w:p w:rsidR="008A55B5" w:rsidRDefault="008A55B5" w:rsidP="00753F7B">
      <w:pPr>
        <w:pStyle w:val="BodyText"/>
      </w:pPr>
    </w:p>
    <w:p w:rsidR="00310417" w:rsidRDefault="00310417" w:rsidP="00753F7B">
      <w:pPr>
        <w:pStyle w:val="BodyText"/>
      </w:pPr>
    </w:p>
    <w:p w:rsidR="00310417" w:rsidRDefault="00310417" w:rsidP="00753F7B">
      <w:pPr>
        <w:pStyle w:val="BodyText"/>
      </w:pPr>
    </w:p>
    <w:p w:rsidR="00310417" w:rsidRDefault="00310417" w:rsidP="00753F7B">
      <w:pPr>
        <w:pStyle w:val="BodyText"/>
      </w:pPr>
    </w:p>
    <w:p w:rsidR="00310417" w:rsidRDefault="00310417" w:rsidP="00310417">
      <w:pPr>
        <w:rPr>
          <w:lang w:bidi="ar-JO"/>
        </w:rPr>
      </w:pPr>
      <w:r w:rsidRPr="00D166E0">
        <w:rPr>
          <w:lang w:bidi="ar-JO"/>
        </w:rPr>
        <w:lastRenderedPageBreak/>
        <w:t xml:space="preserve">Table </w:t>
      </w:r>
      <w:r>
        <w:rPr>
          <w:lang w:bidi="ar-JO"/>
        </w:rPr>
        <w:t>1</w:t>
      </w:r>
      <w:r w:rsidRPr="00D166E0">
        <w:rPr>
          <w:lang w:bidi="ar-JO"/>
        </w:rPr>
        <w:t>. Matrix of Potential Actors and their Use Cases</w:t>
      </w:r>
    </w:p>
    <w:tbl>
      <w:tblPr>
        <w:tblpPr w:leftFromText="180" w:rightFromText="180" w:vertAnchor="text" w:horzAnchor="margin" w:tblpXSpec="right" w:tblpY="134"/>
        <w:bidiVisual/>
        <w:tblW w:w="4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720"/>
        <w:gridCol w:w="720"/>
        <w:gridCol w:w="2700"/>
      </w:tblGrid>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tl/>
              </w:rPr>
              <w:t>المدير</w:t>
            </w:r>
          </w:p>
        </w:tc>
        <w:tc>
          <w:tcPr>
            <w:tcW w:w="720" w:type="dxa"/>
            <w:shd w:val="clear" w:color="auto" w:fill="auto"/>
          </w:tcPr>
          <w:p w:rsidR="00310417" w:rsidRPr="00D166E0" w:rsidRDefault="00310417" w:rsidP="00B675C3">
            <w:pPr>
              <w:jc w:val="both"/>
              <w:rPr>
                <w:rFonts w:eastAsia="Calibri"/>
                <w:rtl/>
              </w:rPr>
            </w:pPr>
            <w:r w:rsidRPr="00D166E0">
              <w:rPr>
                <w:rFonts w:eastAsia="Calibri"/>
                <w:rtl/>
              </w:rPr>
              <w:t>السائق</w:t>
            </w:r>
          </w:p>
        </w:tc>
        <w:tc>
          <w:tcPr>
            <w:tcW w:w="720" w:type="dxa"/>
            <w:shd w:val="clear" w:color="auto" w:fill="auto"/>
          </w:tcPr>
          <w:p w:rsidR="00310417" w:rsidRPr="00D166E0" w:rsidRDefault="00310417" w:rsidP="00B675C3">
            <w:pPr>
              <w:jc w:val="both"/>
              <w:rPr>
                <w:rFonts w:eastAsia="Calibri"/>
                <w:rtl/>
                <w:lang w:bidi="ar-JO"/>
              </w:rPr>
            </w:pPr>
            <w:r w:rsidRPr="00D166E0">
              <w:rPr>
                <w:rFonts w:eastAsia="Calibri"/>
                <w:rtl/>
              </w:rPr>
              <w:t>الراكب</w:t>
            </w:r>
          </w:p>
        </w:tc>
        <w:tc>
          <w:tcPr>
            <w:tcW w:w="2700" w:type="dxa"/>
            <w:tcBorders>
              <w:tl2br w:val="single" w:sz="4" w:space="0" w:color="auto"/>
            </w:tcBorders>
            <w:shd w:val="clear" w:color="auto" w:fill="auto"/>
          </w:tcPr>
          <w:p w:rsidR="00310417" w:rsidRPr="00D166E0" w:rsidRDefault="00310417" w:rsidP="00B675C3">
            <w:pPr>
              <w:jc w:val="both"/>
              <w:rPr>
                <w:rFonts w:eastAsia="Calibri"/>
                <w:rtl/>
              </w:rPr>
            </w:pPr>
            <w:r w:rsidRPr="00D166E0">
              <w:rPr>
                <w:rFonts w:eastAsia="Calibri"/>
              </w:rPr>
              <w:t xml:space="preserve">      </w:t>
            </w:r>
            <w:r w:rsidRPr="00D166E0">
              <w:rPr>
                <w:rFonts w:eastAsia="Calibri"/>
                <w:rtl/>
              </w:rPr>
              <w:t xml:space="preserve">     </w:t>
            </w:r>
            <w:r w:rsidRPr="00D166E0">
              <w:rPr>
                <w:rFonts w:eastAsia="Calibri"/>
              </w:rPr>
              <w:t>Potential Actors</w:t>
            </w:r>
          </w:p>
          <w:p w:rsidR="00310417" w:rsidRPr="00D166E0" w:rsidRDefault="00310417" w:rsidP="00B675C3">
            <w:pPr>
              <w:jc w:val="both"/>
              <w:rPr>
                <w:rFonts w:eastAsia="Calibri"/>
              </w:rPr>
            </w:pPr>
          </w:p>
          <w:p w:rsidR="00310417" w:rsidRPr="00D166E0" w:rsidRDefault="00310417" w:rsidP="00B675C3">
            <w:pPr>
              <w:jc w:val="both"/>
              <w:rPr>
                <w:rFonts w:eastAsia="Calibri"/>
              </w:rPr>
            </w:pPr>
            <w:r w:rsidRPr="00D166E0">
              <w:rPr>
                <w:rFonts w:eastAsia="Calibri"/>
              </w:rPr>
              <w:t>Potential Use Case</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Pr>
            </w:pPr>
            <w:r w:rsidRPr="00D166E0">
              <w:rPr>
                <w:rFonts w:eastAsia="Calibri"/>
                <w:rtl/>
              </w:rPr>
              <w:t>تسجيل الدخول</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lang w:bidi="ar-JO"/>
              </w:rPr>
            </w:pPr>
          </w:p>
        </w:tc>
        <w:tc>
          <w:tcPr>
            <w:tcW w:w="2700" w:type="dxa"/>
            <w:shd w:val="clear" w:color="auto" w:fill="auto"/>
          </w:tcPr>
          <w:p w:rsidR="00310417" w:rsidRPr="00D166E0" w:rsidRDefault="00310417" w:rsidP="00B675C3">
            <w:pPr>
              <w:jc w:val="both"/>
              <w:rPr>
                <w:rFonts w:eastAsia="Calibri"/>
                <w:rtl/>
              </w:rPr>
            </w:pPr>
            <w:r w:rsidRPr="00D166E0">
              <w:rPr>
                <w:rFonts w:eastAsia="Calibri"/>
                <w:rtl/>
              </w:rPr>
              <w:t xml:space="preserve">يستطيع </w:t>
            </w:r>
            <w:r>
              <w:rPr>
                <w:rFonts w:eastAsia="Calibri" w:hint="cs"/>
                <w:rtl/>
              </w:rPr>
              <w:t>الإعلان</w:t>
            </w:r>
          </w:p>
        </w:tc>
      </w:tr>
      <w:tr w:rsidR="00310417" w:rsidRPr="00D166E0" w:rsidTr="00310417">
        <w:tc>
          <w:tcPr>
            <w:tcW w:w="810" w:type="dxa"/>
            <w:shd w:val="clear" w:color="auto" w:fill="auto"/>
          </w:tcPr>
          <w:p w:rsidR="00310417" w:rsidRPr="00D166E0" w:rsidRDefault="00310417" w:rsidP="00B675C3">
            <w:pPr>
              <w:jc w:val="both"/>
              <w:rPr>
                <w:rFonts w:eastAsia="Calibri"/>
                <w:rtl/>
                <w:lang w:bidi="ar-JO"/>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p>
        </w:tc>
        <w:tc>
          <w:tcPr>
            <w:tcW w:w="2700" w:type="dxa"/>
            <w:shd w:val="clear" w:color="auto" w:fill="auto"/>
          </w:tcPr>
          <w:p w:rsidR="00310417" w:rsidRPr="00D166E0" w:rsidRDefault="00310417" w:rsidP="00B675C3">
            <w:pPr>
              <w:jc w:val="both"/>
              <w:rPr>
                <w:rFonts w:eastAsia="Calibri"/>
                <w:rtl/>
              </w:rPr>
            </w:pPr>
            <w:r w:rsidRPr="00D166E0">
              <w:rPr>
                <w:rFonts w:eastAsia="Calibri"/>
                <w:rtl/>
              </w:rPr>
              <w:t>تحديد متطلبات</w:t>
            </w:r>
          </w:p>
        </w:tc>
      </w:tr>
      <w:tr w:rsidR="00310417" w:rsidRPr="00D166E0" w:rsidTr="00310417">
        <w:tc>
          <w:tcPr>
            <w:tcW w:w="81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p>
        </w:tc>
        <w:tc>
          <w:tcPr>
            <w:tcW w:w="2700" w:type="dxa"/>
            <w:shd w:val="clear" w:color="auto" w:fill="auto"/>
          </w:tcPr>
          <w:p w:rsidR="00310417" w:rsidRPr="00D166E0" w:rsidRDefault="00310417" w:rsidP="00B675C3">
            <w:pPr>
              <w:jc w:val="both"/>
              <w:rPr>
                <w:rFonts w:eastAsia="Calibri"/>
                <w:rtl/>
              </w:rPr>
            </w:pPr>
            <w:r w:rsidRPr="00D166E0">
              <w:rPr>
                <w:rFonts w:eastAsia="Calibri"/>
                <w:rtl/>
              </w:rPr>
              <w:t>قبول الركاب</w:t>
            </w:r>
          </w:p>
        </w:tc>
      </w:tr>
      <w:tr w:rsidR="00310417" w:rsidRPr="00D166E0" w:rsidTr="00310417">
        <w:tc>
          <w:tcPr>
            <w:tcW w:w="81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lang w:bidi="ar-JO"/>
              </w:rPr>
            </w:pPr>
          </w:p>
        </w:tc>
        <w:tc>
          <w:tcPr>
            <w:tcW w:w="2700" w:type="dxa"/>
            <w:shd w:val="clear" w:color="auto" w:fill="auto"/>
          </w:tcPr>
          <w:p w:rsidR="00310417" w:rsidRPr="00D166E0" w:rsidRDefault="00310417" w:rsidP="00B675C3">
            <w:pPr>
              <w:jc w:val="both"/>
              <w:rPr>
                <w:rFonts w:eastAsia="Calibri"/>
              </w:rPr>
            </w:pPr>
            <w:r w:rsidRPr="00D166E0">
              <w:rPr>
                <w:rFonts w:eastAsia="Calibri"/>
                <w:rtl/>
              </w:rPr>
              <w:t>ننبع المسافرين</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tl/>
              </w:rPr>
            </w:pPr>
            <w:r w:rsidRPr="00D166E0">
              <w:rPr>
                <w:rFonts w:eastAsia="Calibri"/>
                <w:rtl/>
              </w:rPr>
              <w:t>تسجيل الخروج</w:t>
            </w:r>
          </w:p>
        </w:tc>
      </w:tr>
      <w:tr w:rsidR="00310417" w:rsidRPr="00D166E0" w:rsidTr="00310417">
        <w:tc>
          <w:tcPr>
            <w:tcW w:w="810" w:type="dxa"/>
            <w:shd w:val="clear" w:color="auto" w:fill="auto"/>
          </w:tcPr>
          <w:p w:rsidR="00310417" w:rsidRPr="00D166E0" w:rsidRDefault="00310417" w:rsidP="00B675C3">
            <w:pPr>
              <w:jc w:val="both"/>
              <w:rPr>
                <w:rFonts w:eastAsia="Calibri"/>
                <w:rtl/>
                <w:lang w:bidi="ar-JO"/>
              </w:rPr>
            </w:pPr>
          </w:p>
        </w:tc>
        <w:tc>
          <w:tcPr>
            <w:tcW w:w="720" w:type="dxa"/>
            <w:shd w:val="clear" w:color="auto" w:fill="auto"/>
          </w:tcPr>
          <w:p w:rsidR="00310417" w:rsidRPr="00D166E0" w:rsidRDefault="00310417" w:rsidP="00B675C3">
            <w:pPr>
              <w:jc w:val="both"/>
              <w:rPr>
                <w:rFonts w:eastAsia="Calibri"/>
                <w:rtl/>
                <w:lang w:bidi="ar-JO"/>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tl/>
              </w:rPr>
            </w:pPr>
            <w:r w:rsidRPr="00D166E0">
              <w:rPr>
                <w:rFonts w:eastAsia="Calibri"/>
                <w:rtl/>
              </w:rPr>
              <w:t>يستطيع الانضمام</w:t>
            </w:r>
          </w:p>
        </w:tc>
      </w:tr>
      <w:tr w:rsidR="00310417" w:rsidRPr="00D166E0" w:rsidTr="00310417">
        <w:tc>
          <w:tcPr>
            <w:tcW w:w="81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Pr>
            </w:pPr>
            <w:r w:rsidRPr="00D166E0">
              <w:rPr>
                <w:rFonts w:eastAsia="Calibri"/>
                <w:rtl/>
              </w:rPr>
              <w:t>يستطيع الحجز</w:t>
            </w:r>
          </w:p>
        </w:tc>
      </w:tr>
      <w:tr w:rsidR="00310417" w:rsidRPr="00D166E0" w:rsidTr="00310417">
        <w:tc>
          <w:tcPr>
            <w:tcW w:w="81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tl/>
              </w:rPr>
            </w:pPr>
            <w:r w:rsidRPr="00D166E0">
              <w:rPr>
                <w:rFonts w:eastAsia="Calibri"/>
                <w:rtl/>
              </w:rPr>
              <w:t>يستطيع الانسحاب</w:t>
            </w:r>
          </w:p>
        </w:tc>
      </w:tr>
      <w:tr w:rsidR="00310417" w:rsidRPr="00D166E0" w:rsidTr="00310417">
        <w:tc>
          <w:tcPr>
            <w:tcW w:w="810" w:type="dxa"/>
            <w:shd w:val="clear" w:color="auto" w:fill="auto"/>
          </w:tcPr>
          <w:p w:rsidR="00310417" w:rsidRPr="00D166E0" w:rsidRDefault="00310417" w:rsidP="00B675C3">
            <w:pPr>
              <w:jc w:val="both"/>
              <w:rPr>
                <w:rFonts w:eastAsia="Calibri"/>
                <w:rtl/>
                <w:lang w:bidi="ar-JO"/>
              </w:rPr>
            </w:pP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Pr>
            </w:pPr>
            <w:r w:rsidRPr="00D166E0">
              <w:rPr>
                <w:rFonts w:eastAsia="Calibri"/>
                <w:rtl/>
              </w:rPr>
              <w:t>يوفر تغذيه</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lang w:bidi="ar-JO"/>
              </w:rPr>
            </w:pPr>
          </w:p>
        </w:tc>
        <w:tc>
          <w:tcPr>
            <w:tcW w:w="2700" w:type="dxa"/>
            <w:shd w:val="clear" w:color="auto" w:fill="auto"/>
          </w:tcPr>
          <w:p w:rsidR="00310417" w:rsidRPr="00D166E0" w:rsidRDefault="00310417" w:rsidP="00B675C3">
            <w:pPr>
              <w:jc w:val="both"/>
              <w:rPr>
                <w:rFonts w:eastAsia="Calibri"/>
              </w:rPr>
            </w:pPr>
            <w:r w:rsidRPr="00D166E0">
              <w:rPr>
                <w:rFonts w:eastAsia="Calibri"/>
                <w:rtl/>
              </w:rPr>
              <w:t>يستطيع اضافة</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rPr>
            </w:pPr>
          </w:p>
        </w:tc>
        <w:tc>
          <w:tcPr>
            <w:tcW w:w="2700" w:type="dxa"/>
            <w:shd w:val="clear" w:color="auto" w:fill="auto"/>
          </w:tcPr>
          <w:p w:rsidR="00310417" w:rsidRPr="00D166E0" w:rsidRDefault="00310417" w:rsidP="00B675C3">
            <w:pPr>
              <w:jc w:val="both"/>
              <w:rPr>
                <w:rFonts w:eastAsia="Calibri"/>
              </w:rPr>
            </w:pPr>
            <w:r w:rsidRPr="00D166E0">
              <w:rPr>
                <w:rFonts w:eastAsia="Calibri"/>
                <w:rtl/>
              </w:rPr>
              <w:t>يستطيع حذف</w:t>
            </w:r>
          </w:p>
        </w:tc>
      </w:tr>
      <w:tr w:rsidR="00310417" w:rsidRPr="00D166E0" w:rsidTr="00310417">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rPr>
            </w:pPr>
          </w:p>
        </w:tc>
        <w:tc>
          <w:tcPr>
            <w:tcW w:w="720" w:type="dxa"/>
            <w:shd w:val="clear" w:color="auto" w:fill="auto"/>
          </w:tcPr>
          <w:p w:rsidR="00310417" w:rsidRPr="00D166E0" w:rsidRDefault="00310417" w:rsidP="00B675C3">
            <w:pPr>
              <w:jc w:val="both"/>
              <w:rPr>
                <w:rFonts w:eastAsia="Calibri"/>
                <w:rtl/>
                <w:lang w:bidi="ar-JO"/>
              </w:rPr>
            </w:pPr>
          </w:p>
        </w:tc>
        <w:tc>
          <w:tcPr>
            <w:tcW w:w="2700" w:type="dxa"/>
            <w:shd w:val="clear" w:color="auto" w:fill="auto"/>
          </w:tcPr>
          <w:p w:rsidR="00310417" w:rsidRPr="00D166E0" w:rsidRDefault="00310417" w:rsidP="00B675C3">
            <w:pPr>
              <w:jc w:val="both"/>
              <w:rPr>
                <w:rFonts w:eastAsia="Calibri"/>
                <w:rtl/>
              </w:rPr>
            </w:pPr>
            <w:r w:rsidRPr="00D166E0">
              <w:rPr>
                <w:rFonts w:eastAsia="Calibri"/>
                <w:rtl/>
              </w:rPr>
              <w:t>تصنيف مستخدمين</w:t>
            </w:r>
          </w:p>
        </w:tc>
      </w:tr>
      <w:tr w:rsidR="00310417" w:rsidRPr="00D166E0" w:rsidTr="00310417">
        <w:trPr>
          <w:trHeight w:val="60"/>
        </w:trPr>
        <w:tc>
          <w:tcPr>
            <w:tcW w:w="810" w:type="dxa"/>
            <w:shd w:val="clear" w:color="auto" w:fill="auto"/>
          </w:tcPr>
          <w:p w:rsidR="00310417" w:rsidRPr="00D166E0" w:rsidRDefault="00310417" w:rsidP="00B675C3">
            <w:pPr>
              <w:jc w:val="both"/>
              <w:rPr>
                <w:rFonts w:eastAsia="Calibri"/>
                <w:rtl/>
              </w:rPr>
            </w:pPr>
            <w:r w:rsidRPr="00D166E0">
              <w:rPr>
                <w:rFonts w:eastAsia="Calibri"/>
              </w:rPr>
              <w:sym w:font="Symbol" w:char="F0AC"/>
            </w:r>
          </w:p>
        </w:tc>
        <w:tc>
          <w:tcPr>
            <w:tcW w:w="720" w:type="dxa"/>
            <w:shd w:val="clear" w:color="auto" w:fill="auto"/>
          </w:tcPr>
          <w:p w:rsidR="00310417" w:rsidRPr="00D166E0" w:rsidRDefault="00310417" w:rsidP="00B675C3">
            <w:pPr>
              <w:jc w:val="both"/>
              <w:rPr>
                <w:rFonts w:eastAsia="Calibri"/>
                <w:rtl/>
                <w:lang w:bidi="ar-JO"/>
              </w:rPr>
            </w:pPr>
          </w:p>
        </w:tc>
        <w:tc>
          <w:tcPr>
            <w:tcW w:w="720" w:type="dxa"/>
            <w:shd w:val="clear" w:color="auto" w:fill="auto"/>
          </w:tcPr>
          <w:p w:rsidR="00310417" w:rsidRPr="00D166E0" w:rsidRDefault="00310417" w:rsidP="00B675C3">
            <w:pPr>
              <w:jc w:val="both"/>
              <w:rPr>
                <w:rFonts w:eastAsia="Calibri"/>
              </w:rPr>
            </w:pPr>
            <w:r w:rsidRPr="00D166E0">
              <w:rPr>
                <w:rFonts w:eastAsia="Calibri"/>
              </w:rPr>
              <w:sym w:font="Symbol" w:char="F0AC"/>
            </w:r>
          </w:p>
        </w:tc>
        <w:tc>
          <w:tcPr>
            <w:tcW w:w="2700" w:type="dxa"/>
            <w:shd w:val="clear" w:color="auto" w:fill="auto"/>
          </w:tcPr>
          <w:p w:rsidR="00310417" w:rsidRPr="00D166E0" w:rsidRDefault="00310417" w:rsidP="00B675C3">
            <w:pPr>
              <w:jc w:val="both"/>
              <w:rPr>
                <w:rFonts w:eastAsia="Calibri"/>
                <w:rtl/>
              </w:rPr>
            </w:pPr>
            <w:r w:rsidRPr="00D166E0">
              <w:rPr>
                <w:rFonts w:eastAsia="Calibri"/>
                <w:rtl/>
              </w:rPr>
              <w:t>يستعرض الرحلات</w:t>
            </w:r>
          </w:p>
        </w:tc>
      </w:tr>
    </w:tbl>
    <w:p w:rsidR="00310417" w:rsidRDefault="00310417" w:rsidP="00753F7B">
      <w:pPr>
        <w:pStyle w:val="BodyText"/>
      </w:pPr>
    </w:p>
    <w:p w:rsidR="008A55B5" w:rsidRDefault="00310417" w:rsidP="00310417">
      <w:pPr>
        <w:pStyle w:val="Heading1"/>
        <w:rPr>
          <w:rFonts w:eastAsia="MS Mincho"/>
        </w:rPr>
      </w:pPr>
      <w:r w:rsidRPr="00310417">
        <w:rPr>
          <w:rFonts w:eastAsia="MS Mincho"/>
        </w:rPr>
        <w:t xml:space="preserve">Proposed Approach Validation and Implementation </w:t>
      </w:r>
    </w:p>
    <w:p w:rsidR="00C55ADB" w:rsidRDefault="00C55ADB" w:rsidP="00C55ADB">
      <w:pPr>
        <w:pStyle w:val="BodyText"/>
      </w:pPr>
      <w:r>
        <w:t xml:space="preserve">The next step in this research is to validate the proposed approach. Once the approach proves to be beneficial, the proposed approach </w:t>
      </w:r>
      <w:proofErr w:type="gramStart"/>
      <w:r>
        <w:t>will be implemented</w:t>
      </w:r>
      <w:proofErr w:type="gramEnd"/>
      <w:r>
        <w:t xml:space="preserve"> as a software tool that can be used to generate the use case model from Arabic user requirements.</w:t>
      </w:r>
    </w:p>
    <w:p w:rsidR="00C55ADB" w:rsidRDefault="00C55ADB" w:rsidP="00C55ADB">
      <w:pPr>
        <w:pStyle w:val="BodyText"/>
      </w:pPr>
    </w:p>
    <w:p w:rsidR="00C55ADB" w:rsidRDefault="00C55ADB" w:rsidP="00C55ADB">
      <w:pPr>
        <w:pStyle w:val="Heading1"/>
        <w:rPr>
          <w:rFonts w:eastAsia="MS Mincho"/>
        </w:rPr>
      </w:pPr>
      <w:r>
        <w:rPr>
          <w:rFonts w:eastAsia="MS Mincho"/>
        </w:rPr>
        <w:t>Conclusions</w:t>
      </w:r>
    </w:p>
    <w:p w:rsidR="008A55B5" w:rsidRDefault="00C55ADB" w:rsidP="00C55ADB">
      <w:pPr>
        <w:pStyle w:val="BodyText"/>
      </w:pPr>
      <w:r w:rsidRPr="00FF2510">
        <w:rPr>
          <w:color w:val="000000"/>
        </w:rPr>
        <w:t xml:space="preserve">The proposed approach of developing use case models is very essential in the practice of object-oriented software engineering. This approach </w:t>
      </w:r>
      <w:proofErr w:type="gramStart"/>
      <w:r w:rsidRPr="00FF2510">
        <w:rPr>
          <w:color w:val="000000"/>
        </w:rPr>
        <w:t>can be implemented and incorporated in any Integrated CASE (Computer Aided Software engineering) Tool to aid in the process of obtaining the use case models from user requirements written in Arabic</w:t>
      </w:r>
      <w:proofErr w:type="gramEnd"/>
      <w:r w:rsidRPr="00FF2510">
        <w:rPr>
          <w:color w:val="000000"/>
        </w:rPr>
        <w:t xml:space="preserve">. The approach has the main advantage of dealing with Arabic language. In addition, a set of heuristics </w:t>
      </w:r>
      <w:proofErr w:type="gramStart"/>
      <w:r w:rsidRPr="00FF2510">
        <w:rPr>
          <w:color w:val="000000"/>
        </w:rPr>
        <w:t>are presented</w:t>
      </w:r>
      <w:proofErr w:type="gramEnd"/>
      <w:r w:rsidRPr="00FF2510">
        <w:rPr>
          <w:color w:val="000000"/>
        </w:rPr>
        <w:t xml:space="preserve"> to obtain the use cases. These heuristics use the tokens produced by a natural language processing tool, namely </w:t>
      </w:r>
      <w:r>
        <w:rPr>
          <w:color w:val="000000"/>
        </w:rPr>
        <w:t>MADA+TOKAN</w:t>
      </w:r>
      <w:r w:rsidRPr="00FF2510">
        <w:rPr>
          <w:color w:val="000000"/>
        </w:rPr>
        <w:t xml:space="preserve">.  These tokens </w:t>
      </w:r>
      <w:proofErr w:type="gramStart"/>
      <w:r w:rsidRPr="00FF2510">
        <w:rPr>
          <w:color w:val="000000"/>
        </w:rPr>
        <w:t>are then used</w:t>
      </w:r>
      <w:proofErr w:type="gramEnd"/>
      <w:r w:rsidRPr="00FF2510">
        <w:rPr>
          <w:color w:val="000000"/>
        </w:rPr>
        <w:t xml:space="preserve"> as the main components of the use case diagram, namely, the actors and the use cases. </w:t>
      </w:r>
      <w:r w:rsidRPr="00FF2510">
        <w:t xml:space="preserve">Finally, the proposed approach is </w:t>
      </w:r>
      <w:r>
        <w:t xml:space="preserve">to be </w:t>
      </w:r>
      <w:proofErr w:type="gramStart"/>
      <w:r w:rsidRPr="00FF2510">
        <w:t>validated</w:t>
      </w:r>
      <w:proofErr w:type="gramEnd"/>
      <w:r w:rsidRPr="00FF2510">
        <w:t xml:space="preserve"> </w:t>
      </w:r>
      <w:r>
        <w:t>and implemented in further research efforts.</w:t>
      </w:r>
    </w:p>
    <w:p w:rsidR="008A55B5" w:rsidRDefault="00C55ADB">
      <w:pPr>
        <w:pStyle w:val="Heading5"/>
        <w:rPr>
          <w:rFonts w:eastAsia="MS Mincho"/>
        </w:rPr>
      </w:pPr>
      <w:r>
        <w:rPr>
          <w:rFonts w:eastAsia="MS Mincho"/>
        </w:rPr>
        <w:t>Acknowledgment</w:t>
      </w:r>
    </w:p>
    <w:p w:rsidR="008A55B5" w:rsidRDefault="00C55ADB" w:rsidP="00753F7B">
      <w:pPr>
        <w:pStyle w:val="BodyText"/>
      </w:pPr>
      <w:r>
        <w:t xml:space="preserve">The author would like to than the Software Engineering Research Group members at Palestine Polytechnic University, especially Mr. Ibrahim </w:t>
      </w:r>
      <w:proofErr w:type="spellStart"/>
      <w:r>
        <w:t>Nassar</w:t>
      </w:r>
      <w:proofErr w:type="spellEnd"/>
      <w:r>
        <w:t xml:space="preserve"> for his feedback regarding MADA+TOKAN tool.</w:t>
      </w:r>
    </w:p>
    <w:p w:rsidR="00EE4362" w:rsidRDefault="00EE4362" w:rsidP="00EE4362">
      <w:pPr>
        <w:rPr>
          <w:rFonts w:eastAsia="MS Mincho"/>
        </w:rPr>
      </w:pPr>
    </w:p>
    <w:p w:rsidR="008A55B5" w:rsidRDefault="008A55B5">
      <w:pPr>
        <w:pStyle w:val="Heading5"/>
        <w:rPr>
          <w:rFonts w:eastAsia="MS Mincho"/>
        </w:rPr>
      </w:pPr>
      <w:r>
        <w:rPr>
          <w:rFonts w:eastAsia="MS Mincho"/>
        </w:rPr>
        <w:t>References</w:t>
      </w:r>
    </w:p>
    <w:p w:rsidR="008A55B5" w:rsidRDefault="008A55B5">
      <w:pPr>
        <w:rPr>
          <w:rFonts w:eastAsia="MS Mincho"/>
        </w:rPr>
      </w:pPr>
    </w:p>
    <w:p w:rsidR="00C55ADB" w:rsidRPr="00D166E0" w:rsidRDefault="00C55ADB" w:rsidP="00C55ADB">
      <w:pPr>
        <w:pStyle w:val="references"/>
        <w:rPr>
          <w:sz w:val="20"/>
          <w:szCs w:val="20"/>
        </w:rPr>
      </w:pPr>
      <w:r w:rsidRPr="00D166E0">
        <w:rPr>
          <w:sz w:val="20"/>
          <w:szCs w:val="20"/>
        </w:rPr>
        <w:t xml:space="preserve">N. Arman, "Normalizer: A Case Tool to Normalize Relational Database Schemas, Information Technology </w:t>
      </w:r>
      <w:r w:rsidRPr="00D166E0">
        <w:rPr>
          <w:sz w:val="20"/>
          <w:szCs w:val="20"/>
        </w:rPr>
        <w:lastRenderedPageBreak/>
        <w:t>Journal, pp. 329-331, Vol. 5, No. 2, ISSN: 1812-5638, 2006.</w:t>
      </w:r>
    </w:p>
    <w:p w:rsidR="00C55ADB" w:rsidRPr="00D166E0" w:rsidRDefault="00C55ADB" w:rsidP="00C55ADB">
      <w:pPr>
        <w:pStyle w:val="references"/>
        <w:rPr>
          <w:sz w:val="20"/>
          <w:szCs w:val="20"/>
        </w:rPr>
      </w:pPr>
      <w:r w:rsidRPr="00D166E0">
        <w:rPr>
          <w:sz w:val="20"/>
          <w:szCs w:val="20"/>
        </w:rPr>
        <w:t>N. Arman, "Towards E-CASE Tools for Software Engineering,"   International Journal of Advanced Corporate Learning, pp. 16-19, Vol. 6, No. 1, 2013.</w:t>
      </w:r>
    </w:p>
    <w:p w:rsidR="00C55ADB" w:rsidRPr="00D166E0" w:rsidRDefault="00D3695E" w:rsidP="00C55ADB">
      <w:pPr>
        <w:pStyle w:val="references"/>
        <w:rPr>
          <w:sz w:val="20"/>
          <w:szCs w:val="20"/>
        </w:rPr>
      </w:pPr>
      <w:hyperlink r:id="rId8" w:history="1">
        <w:r w:rsidR="00C55ADB" w:rsidRPr="00D166E0">
          <w:rPr>
            <w:rStyle w:val="Hyperlink"/>
            <w:sz w:val="20"/>
            <w:szCs w:val="20"/>
          </w:rPr>
          <w:t>http://searchciomidmarket.techtarget.com/home/0,289692,sid183,00.html</w:t>
        </w:r>
      </w:hyperlink>
      <w:r w:rsidR="00C55ADB" w:rsidRPr="00D166E0">
        <w:rPr>
          <w:sz w:val="20"/>
          <w:szCs w:val="20"/>
        </w:rPr>
        <w:t>, accessed: October 15, 2013.</w:t>
      </w:r>
    </w:p>
    <w:p w:rsidR="00C55ADB" w:rsidRPr="00D166E0" w:rsidRDefault="00C55ADB" w:rsidP="00C55ADB">
      <w:pPr>
        <w:pStyle w:val="references"/>
        <w:rPr>
          <w:sz w:val="20"/>
          <w:szCs w:val="20"/>
        </w:rPr>
      </w:pPr>
      <w:r w:rsidRPr="00D166E0">
        <w:rPr>
          <w:sz w:val="20"/>
          <w:szCs w:val="20"/>
        </w:rPr>
        <w:t>"Rational Unified Process (RUP)": ch1, Prentice Hall 1990, ISBN 0-13-629841-9.</w:t>
      </w:r>
    </w:p>
    <w:p w:rsidR="00C55ADB" w:rsidRDefault="00C55ADB" w:rsidP="00C55ADB">
      <w:pPr>
        <w:pStyle w:val="references"/>
        <w:rPr>
          <w:sz w:val="20"/>
          <w:szCs w:val="20"/>
        </w:rPr>
      </w:pPr>
      <w:r w:rsidRPr="00D166E0">
        <w:rPr>
          <w:sz w:val="20"/>
          <w:szCs w:val="20"/>
        </w:rPr>
        <w:t>N. Arman. and K. Daghameen, “A Systematic Approach for Constructing Static Class Diagrams from Software Requirements,” International Arab Conference on Information Technology (ACIT2007), November 26-28 2007, Amman, Jordan.</w:t>
      </w:r>
    </w:p>
    <w:p w:rsidR="00C55ADB" w:rsidRPr="00D166E0" w:rsidRDefault="00C55ADB" w:rsidP="00C55ADB">
      <w:pPr>
        <w:pStyle w:val="references"/>
        <w:rPr>
          <w:sz w:val="20"/>
          <w:szCs w:val="20"/>
        </w:rPr>
      </w:pPr>
      <w:r>
        <w:rPr>
          <w:sz w:val="20"/>
          <w:szCs w:val="20"/>
        </w:rPr>
        <w:t xml:space="preserve">K. </w:t>
      </w:r>
      <w:r w:rsidRPr="00F47F5E">
        <w:rPr>
          <w:sz w:val="20"/>
          <w:szCs w:val="20"/>
        </w:rPr>
        <w:t>Daghameen and N</w:t>
      </w:r>
      <w:r>
        <w:rPr>
          <w:sz w:val="20"/>
          <w:szCs w:val="20"/>
        </w:rPr>
        <w:t>.</w:t>
      </w:r>
      <w:r w:rsidRPr="00F47F5E">
        <w:rPr>
          <w:sz w:val="20"/>
          <w:szCs w:val="20"/>
        </w:rPr>
        <w:t xml:space="preserve"> Arman. "Requirements Based Static Class Diagram Constructor (SCDC) CASE TOOL."</w:t>
      </w:r>
      <w:r w:rsidRPr="00F47F5E">
        <w:t> </w:t>
      </w:r>
      <w:r w:rsidRPr="00F47F5E">
        <w:rPr>
          <w:sz w:val="20"/>
          <w:szCs w:val="20"/>
        </w:rPr>
        <w:t>Journal of Theoretical &amp; Applied Information Technology</w:t>
      </w:r>
      <w:r>
        <w:rPr>
          <w:sz w:val="20"/>
          <w:szCs w:val="20"/>
        </w:rPr>
        <w:t xml:space="preserve">, pp. </w:t>
      </w:r>
      <w:r w:rsidRPr="00F47F5E">
        <w:t> </w:t>
      </w:r>
      <w:r>
        <w:t>108-114, Vo</w:t>
      </w:r>
      <w:r w:rsidRPr="00F47F5E">
        <w:rPr>
          <w:sz w:val="20"/>
          <w:szCs w:val="20"/>
        </w:rPr>
        <w:t>15</w:t>
      </w:r>
      <w:r>
        <w:rPr>
          <w:sz w:val="20"/>
          <w:szCs w:val="20"/>
        </w:rPr>
        <w:t xml:space="preserve">, No. 2, </w:t>
      </w:r>
      <w:r w:rsidRPr="00F47F5E">
        <w:rPr>
          <w:sz w:val="20"/>
          <w:szCs w:val="20"/>
        </w:rPr>
        <w:t>2010.</w:t>
      </w:r>
    </w:p>
    <w:p w:rsidR="00C55ADB" w:rsidRPr="00D166E0" w:rsidRDefault="00C55ADB" w:rsidP="00C55ADB">
      <w:pPr>
        <w:pStyle w:val="references"/>
        <w:rPr>
          <w:sz w:val="20"/>
          <w:szCs w:val="20"/>
        </w:rPr>
      </w:pPr>
      <w:r w:rsidRPr="00D166E0">
        <w:rPr>
          <w:sz w:val="20"/>
          <w:szCs w:val="20"/>
        </w:rPr>
        <w:t>P. Kothari, “Processing Natural Language Requirement to Extract Basic Elements of a Class,” International Journal of Applied Information Systems (IJAIS) , ISSN : 2249-0868.</w:t>
      </w:r>
    </w:p>
    <w:p w:rsidR="00C55ADB" w:rsidRPr="00D166E0" w:rsidRDefault="00C55ADB" w:rsidP="00C55ADB">
      <w:pPr>
        <w:pStyle w:val="references"/>
        <w:rPr>
          <w:sz w:val="20"/>
          <w:szCs w:val="20"/>
        </w:rPr>
      </w:pPr>
      <w:r w:rsidRPr="00D166E0">
        <w:rPr>
          <w:sz w:val="20"/>
          <w:szCs w:val="20"/>
        </w:rPr>
        <w:t>S. Seresht and O. Ormandjieva,  “Automated Assistance for Use Cases Elicitation from User Requirements Text,” 11th. Workshop on Requirement Engineering,  2009.</w:t>
      </w:r>
    </w:p>
    <w:p w:rsidR="00C55ADB" w:rsidRPr="00D166E0" w:rsidRDefault="00C55ADB" w:rsidP="00C55ADB">
      <w:pPr>
        <w:pStyle w:val="references"/>
        <w:rPr>
          <w:sz w:val="20"/>
          <w:szCs w:val="20"/>
        </w:rPr>
      </w:pPr>
      <w:r w:rsidRPr="00D166E0">
        <w:rPr>
          <w:sz w:val="20"/>
          <w:szCs w:val="20"/>
        </w:rPr>
        <w:t>C. Cayaba, J. Rodil and N.  Lim, "CAUse: Computer Automated Use Case Diagram Generator", 2006.</w:t>
      </w:r>
    </w:p>
    <w:p w:rsidR="00C55ADB" w:rsidRPr="00D166E0" w:rsidRDefault="00C55ADB" w:rsidP="00C55ADB">
      <w:pPr>
        <w:pStyle w:val="references"/>
        <w:rPr>
          <w:sz w:val="20"/>
          <w:szCs w:val="20"/>
        </w:rPr>
      </w:pPr>
      <w:r w:rsidRPr="00D166E0">
        <w:rPr>
          <w:sz w:val="20"/>
          <w:szCs w:val="20"/>
        </w:rPr>
        <w:t>G. Mala and G. Uma, "Automatic Construction of Object Oriented Design Models [UML Diagrams] from Natural Language Requirements Specification", 2006.</w:t>
      </w:r>
    </w:p>
    <w:p w:rsidR="00C55ADB" w:rsidRPr="00F91AF2" w:rsidRDefault="00C55ADB" w:rsidP="00C55ADB">
      <w:pPr>
        <w:pStyle w:val="references"/>
        <w:rPr>
          <w:sz w:val="20"/>
          <w:szCs w:val="20"/>
        </w:rPr>
      </w:pPr>
      <w:r w:rsidRPr="00F91AF2">
        <w:rPr>
          <w:sz w:val="20"/>
          <w:szCs w:val="20"/>
        </w:rPr>
        <w:t xml:space="preserve"> F. Meziane, “From English to Formal Specication”,PhD thesis Dept. of Maths and Computer Science, University of Salford, UK, 1994.</w:t>
      </w:r>
    </w:p>
    <w:p w:rsidR="00C55ADB" w:rsidRPr="00F91AF2" w:rsidRDefault="00C55ADB" w:rsidP="00C55ADB">
      <w:pPr>
        <w:pStyle w:val="references"/>
        <w:rPr>
          <w:sz w:val="20"/>
          <w:szCs w:val="20"/>
        </w:rPr>
      </w:pPr>
      <w:r w:rsidRPr="00F91AF2">
        <w:rPr>
          <w:sz w:val="20"/>
          <w:szCs w:val="20"/>
        </w:rPr>
        <w:t>H. Harmain, “Building Object-Oriented Conceptual Models Using Natural Language Techniques”, PhD thesis, University of  Sheffield, 2000.</w:t>
      </w:r>
    </w:p>
    <w:p w:rsidR="00C55ADB" w:rsidRPr="00A95A83" w:rsidRDefault="00C55ADB" w:rsidP="00C55ADB">
      <w:pPr>
        <w:pStyle w:val="references"/>
        <w:rPr>
          <w:sz w:val="20"/>
          <w:szCs w:val="20"/>
        </w:rPr>
      </w:pPr>
      <w:r w:rsidRPr="00A95A83">
        <w:rPr>
          <w:sz w:val="20"/>
          <w:szCs w:val="20"/>
        </w:rPr>
        <w:t>N. Arman and S. Jabbarin, “</w:t>
      </w:r>
      <w:r w:rsidRPr="00765DEF">
        <w:rPr>
          <w:sz w:val="20"/>
          <w:szCs w:val="20"/>
        </w:rPr>
        <w:t>Generating Use Case Models from Arabic User Requirements in a Semiautomated Approach Using a Natural Language Processing Tool</w:t>
      </w:r>
      <w:r>
        <w:rPr>
          <w:sz w:val="20"/>
          <w:szCs w:val="20"/>
        </w:rPr>
        <w:t>,” Jouranl of Intelligent Systems, Vol. 24, No. 3, 2015 (to appear).</w:t>
      </w:r>
    </w:p>
    <w:p w:rsidR="00C55ADB" w:rsidRPr="00A95A83" w:rsidRDefault="00C55ADB" w:rsidP="00C55ADB">
      <w:pPr>
        <w:pStyle w:val="references"/>
        <w:rPr>
          <w:sz w:val="20"/>
          <w:szCs w:val="20"/>
        </w:rPr>
      </w:pPr>
      <w:r w:rsidRPr="00A95A83">
        <w:rPr>
          <w:sz w:val="20"/>
          <w:szCs w:val="20"/>
        </w:rPr>
        <w:t>N</w:t>
      </w:r>
      <w:r>
        <w:rPr>
          <w:sz w:val="20"/>
          <w:szCs w:val="20"/>
        </w:rPr>
        <w:t>.</w:t>
      </w:r>
      <w:r w:rsidRPr="00A95A83">
        <w:rPr>
          <w:sz w:val="20"/>
          <w:szCs w:val="20"/>
        </w:rPr>
        <w:t xml:space="preserve"> Habash, O</w:t>
      </w:r>
      <w:r>
        <w:rPr>
          <w:sz w:val="20"/>
          <w:szCs w:val="20"/>
        </w:rPr>
        <w:t xml:space="preserve">. </w:t>
      </w:r>
      <w:r w:rsidRPr="00A95A83">
        <w:rPr>
          <w:sz w:val="20"/>
          <w:szCs w:val="20"/>
        </w:rPr>
        <w:t>Rambow, and R</w:t>
      </w:r>
      <w:r>
        <w:rPr>
          <w:sz w:val="20"/>
          <w:szCs w:val="20"/>
        </w:rPr>
        <w:t>. Roth,</w:t>
      </w:r>
      <w:r w:rsidRPr="00A95A83">
        <w:rPr>
          <w:sz w:val="20"/>
          <w:szCs w:val="20"/>
        </w:rPr>
        <w:t xml:space="preserve"> </w:t>
      </w:r>
      <w:r>
        <w:rPr>
          <w:sz w:val="20"/>
          <w:szCs w:val="20"/>
        </w:rPr>
        <w:t>“</w:t>
      </w:r>
      <w:r w:rsidRPr="00A95A83">
        <w:rPr>
          <w:sz w:val="20"/>
          <w:szCs w:val="20"/>
        </w:rPr>
        <w:t>MADA+TOKAN: A toolkit for Arabic tokenization, diacritization, morphological disambiguation, POS tagging, stemming and lemmatization. In Proceedings of the Second International Conference on Arabic Language Resources and Tools</w:t>
      </w:r>
      <w:r>
        <w:rPr>
          <w:sz w:val="20"/>
          <w:szCs w:val="20"/>
        </w:rPr>
        <w:t>”, pp 102</w:t>
      </w:r>
      <w:r w:rsidRPr="00A95A83">
        <w:rPr>
          <w:sz w:val="20"/>
          <w:szCs w:val="20"/>
        </w:rPr>
        <w:t>-109, Cairo, Egypt</w:t>
      </w:r>
      <w:r>
        <w:rPr>
          <w:sz w:val="20"/>
          <w:szCs w:val="20"/>
        </w:rPr>
        <w:t>,</w:t>
      </w:r>
      <w:r w:rsidRPr="00765DEF">
        <w:rPr>
          <w:sz w:val="20"/>
          <w:szCs w:val="20"/>
        </w:rPr>
        <w:t xml:space="preserve"> </w:t>
      </w:r>
      <w:r>
        <w:rPr>
          <w:sz w:val="20"/>
          <w:szCs w:val="20"/>
        </w:rPr>
        <w:t>2009</w:t>
      </w:r>
      <w:r w:rsidRPr="00A95A83">
        <w:rPr>
          <w:sz w:val="20"/>
          <w:szCs w:val="20"/>
        </w:rPr>
        <w:t>.</w:t>
      </w:r>
    </w:p>
    <w:sectPr w:rsidR="00C55ADB" w:rsidRPr="00A95A83" w:rsidSect="00C55ADB">
      <w:type w:val="continuous"/>
      <w:pgSz w:w="11909" w:h="16834" w:code="9"/>
      <w:pgMar w:top="1080" w:right="734" w:bottom="2434" w:left="734" w:header="720" w:footer="720" w:gutter="0"/>
      <w:cols w:num="2"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95E" w:rsidRDefault="00D3695E" w:rsidP="0012724B">
      <w:r>
        <w:separator/>
      </w:r>
    </w:p>
  </w:endnote>
  <w:endnote w:type="continuationSeparator" w:id="0">
    <w:p w:rsidR="00D3695E" w:rsidRDefault="00D3695E" w:rsidP="00127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
    <w:altName w:val="Times New Roman"/>
    <w:panose1 w:val="00000000000000000000"/>
    <w:charset w:val="00"/>
    <w:family w:val="roman"/>
    <w:notTrueType/>
    <w:pitch w:val="default"/>
  </w:font>
  <w:font w:name="SimHei">
    <w:altName w:val="黑体"/>
    <w:panose1 w:val="02010609060101010101"/>
    <w:charset w:val="86"/>
    <w:family w:val="modern"/>
    <w:pitch w:val="fixed"/>
    <w:sig w:usb0="800002BF" w:usb1="38CF7CFA"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95E" w:rsidRDefault="00D3695E" w:rsidP="0012724B">
      <w:r>
        <w:separator/>
      </w:r>
    </w:p>
  </w:footnote>
  <w:footnote w:type="continuationSeparator" w:id="0">
    <w:p w:rsidR="00D3695E" w:rsidRDefault="00D3695E" w:rsidP="001272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24B" w:rsidRDefault="0012724B" w:rsidP="0012724B">
    <w:pPr>
      <w:pStyle w:val="Header"/>
    </w:pPr>
    <w:r>
      <w:t>ICIT 2015 The 7</w:t>
    </w:r>
    <w:r w:rsidRPr="0012724B">
      <w:rPr>
        <w:vertAlign w:val="superscript"/>
      </w:rPr>
      <w:t>th</w:t>
    </w:r>
    <w:r>
      <w:t xml:space="preserve"> International Conference on Information Technology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4">
    <w:nsid w:val="4189603E"/>
    <w:multiLevelType w:val="multilevel"/>
    <w:tmpl w:val="85907AB4"/>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52CA544A"/>
    <w:multiLevelType w:val="singleLevel"/>
    <w:tmpl w:val="987C499A"/>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6">
    <w:nsid w:val="6C402C58"/>
    <w:multiLevelType w:val="hybridMultilevel"/>
    <w:tmpl w:val="3C0611EA"/>
    <w:lvl w:ilvl="0" w:tplc="26887F82">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8">
    <w:nsid w:val="7CD255F0"/>
    <w:multiLevelType w:val="hybridMultilevel"/>
    <w:tmpl w:val="1BBC66D6"/>
    <w:lvl w:ilvl="0" w:tplc="BB425798">
      <w:start w:val="1"/>
      <w:numFmt w:val="lowerLetter"/>
      <w:pStyle w:val="tablefootnote"/>
      <w:lvlText w:val="%1."/>
      <w:lvlJc w:val="right"/>
      <w:pPr>
        <w:ind w:left="749"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69" w:hanging="360"/>
      </w:pPr>
    </w:lvl>
    <w:lvl w:ilvl="2" w:tplc="0409001B" w:tentative="1">
      <w:start w:val="1"/>
      <w:numFmt w:val="lowerRoman"/>
      <w:lvlText w:val="%3."/>
      <w:lvlJc w:val="right"/>
      <w:pPr>
        <w:ind w:left="2189" w:hanging="180"/>
      </w:pPr>
    </w:lvl>
    <w:lvl w:ilvl="3" w:tplc="0409000F" w:tentative="1">
      <w:start w:val="1"/>
      <w:numFmt w:val="decimal"/>
      <w:lvlText w:val="%4."/>
      <w:lvlJc w:val="left"/>
      <w:pPr>
        <w:ind w:left="2909" w:hanging="360"/>
      </w:pPr>
    </w:lvl>
    <w:lvl w:ilvl="4" w:tplc="04090019" w:tentative="1">
      <w:start w:val="1"/>
      <w:numFmt w:val="lowerLetter"/>
      <w:lvlText w:val="%5."/>
      <w:lvlJc w:val="left"/>
      <w:pPr>
        <w:ind w:left="3629" w:hanging="360"/>
      </w:pPr>
    </w:lvl>
    <w:lvl w:ilvl="5" w:tplc="0409001B" w:tentative="1">
      <w:start w:val="1"/>
      <w:numFmt w:val="lowerRoman"/>
      <w:lvlText w:val="%6."/>
      <w:lvlJc w:val="right"/>
      <w:pPr>
        <w:ind w:left="4349" w:hanging="180"/>
      </w:pPr>
    </w:lvl>
    <w:lvl w:ilvl="6" w:tplc="0409000F" w:tentative="1">
      <w:start w:val="1"/>
      <w:numFmt w:val="decimal"/>
      <w:lvlText w:val="%7."/>
      <w:lvlJc w:val="left"/>
      <w:pPr>
        <w:ind w:left="5069" w:hanging="360"/>
      </w:pPr>
    </w:lvl>
    <w:lvl w:ilvl="7" w:tplc="04090019" w:tentative="1">
      <w:start w:val="1"/>
      <w:numFmt w:val="lowerLetter"/>
      <w:lvlText w:val="%8."/>
      <w:lvlJc w:val="left"/>
      <w:pPr>
        <w:ind w:left="5789" w:hanging="360"/>
      </w:pPr>
    </w:lvl>
    <w:lvl w:ilvl="8" w:tplc="0409001B" w:tentative="1">
      <w:start w:val="1"/>
      <w:numFmt w:val="lowerRoman"/>
      <w:lvlText w:val="%9."/>
      <w:lvlJc w:val="right"/>
      <w:pPr>
        <w:ind w:left="6509" w:hanging="180"/>
      </w:pPr>
    </w:lvl>
  </w:abstractNum>
  <w:num w:numId="1">
    <w:abstractNumId w:val="2"/>
  </w:num>
  <w:num w:numId="2">
    <w:abstractNumId w:val="6"/>
  </w:num>
  <w:num w:numId="3">
    <w:abstractNumId w:val="1"/>
  </w:num>
  <w:num w:numId="4">
    <w:abstractNumId w:val="4"/>
  </w:num>
  <w:num w:numId="5">
    <w:abstractNumId w:val="4"/>
  </w:num>
  <w:num w:numId="6">
    <w:abstractNumId w:val="4"/>
  </w:num>
  <w:num w:numId="7">
    <w:abstractNumId w:val="4"/>
  </w:num>
  <w:num w:numId="8">
    <w:abstractNumId w:val="5"/>
  </w:num>
  <w:num w:numId="9">
    <w:abstractNumId w:val="7"/>
  </w:num>
  <w:num w:numId="10">
    <w:abstractNumId w:val="3"/>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9A6"/>
    <w:rsid w:val="0004390D"/>
    <w:rsid w:val="000B4641"/>
    <w:rsid w:val="000C4628"/>
    <w:rsid w:val="0010711E"/>
    <w:rsid w:val="0012724B"/>
    <w:rsid w:val="00127EDD"/>
    <w:rsid w:val="00276735"/>
    <w:rsid w:val="002864A3"/>
    <w:rsid w:val="002B3B81"/>
    <w:rsid w:val="002E2617"/>
    <w:rsid w:val="00310417"/>
    <w:rsid w:val="003A47B5"/>
    <w:rsid w:val="003A59A6"/>
    <w:rsid w:val="004059FE"/>
    <w:rsid w:val="004445B3"/>
    <w:rsid w:val="004D6C66"/>
    <w:rsid w:val="004F196C"/>
    <w:rsid w:val="005B520E"/>
    <w:rsid w:val="005B535B"/>
    <w:rsid w:val="006108A4"/>
    <w:rsid w:val="00613295"/>
    <w:rsid w:val="006C4648"/>
    <w:rsid w:val="006E7571"/>
    <w:rsid w:val="0072064C"/>
    <w:rsid w:val="007442B3"/>
    <w:rsid w:val="00753F7B"/>
    <w:rsid w:val="00787C5A"/>
    <w:rsid w:val="007919DE"/>
    <w:rsid w:val="007C0308"/>
    <w:rsid w:val="008014D2"/>
    <w:rsid w:val="008054BC"/>
    <w:rsid w:val="008A55B5"/>
    <w:rsid w:val="008A75C8"/>
    <w:rsid w:val="0097508D"/>
    <w:rsid w:val="00A510F7"/>
    <w:rsid w:val="00AC6519"/>
    <w:rsid w:val="00B7125A"/>
    <w:rsid w:val="00C22D78"/>
    <w:rsid w:val="00C55ADB"/>
    <w:rsid w:val="00CB66E6"/>
    <w:rsid w:val="00CC6E31"/>
    <w:rsid w:val="00D3695E"/>
    <w:rsid w:val="00D57C7C"/>
    <w:rsid w:val="00D9156D"/>
    <w:rsid w:val="00DB7027"/>
    <w:rsid w:val="00E91219"/>
    <w:rsid w:val="00EA506F"/>
    <w:rsid w:val="00EE4362"/>
    <w:rsid w:val="00EF18D7"/>
    <w:rsid w:val="00EF1E8A"/>
    <w:rsid w:val="00EF3A1A"/>
    <w:rsid w:val="00FA26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45E4D0D-4662-4B94-B3BE-D1A367F6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535B"/>
    <w:pPr>
      <w:jc w:val="center"/>
    </w:pPr>
    <w:rPr>
      <w:rFonts w:ascii="Times New Roman" w:hAnsi="Times New Roman"/>
    </w:r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link w:val="Heading2Char"/>
    <w:uiPriority w:val="99"/>
    <w:qFormat/>
    <w:rsid w:val="00EF3A1A"/>
    <w:pPr>
      <w:keepNext/>
      <w:keepLines/>
      <w:numPr>
        <w:ilvl w:val="1"/>
        <w:numId w:val="5"/>
      </w:numPr>
      <w:tabs>
        <w:tab w:val="clear" w:pos="360"/>
        <w:tab w:val="num" w:pos="288"/>
      </w:tabs>
      <w:spacing w:before="120" w:after="60"/>
      <w:jc w:val="left"/>
      <w:outlineLvl w:val="1"/>
    </w:pPr>
    <w:rPr>
      <w:rFonts w:eastAsia="MS Mincho"/>
      <w:i/>
      <w:iCs/>
      <w:noProof/>
    </w:rPr>
  </w:style>
  <w:style w:type="paragraph" w:styleId="Heading3">
    <w:name w:val="heading 3"/>
    <w:basedOn w:val="Normal"/>
    <w:next w:val="Normal"/>
    <w:link w:val="Heading3Char"/>
    <w:qFormat/>
    <w:rsid w:val="004059FE"/>
    <w:pPr>
      <w:numPr>
        <w:ilvl w:val="2"/>
        <w:numId w:val="6"/>
      </w:numPr>
      <w:spacing w:line="240" w:lineRule="exact"/>
      <w:ind w:firstLine="288"/>
      <w:jc w:val="both"/>
      <w:outlineLvl w:val="2"/>
    </w:pPr>
    <w:rPr>
      <w:rFonts w:eastAsia="MS Mincho"/>
      <w:i/>
      <w:iCs/>
      <w:noProof/>
    </w:rPr>
  </w:style>
  <w:style w:type="paragraph" w:styleId="Heading4">
    <w:name w:val="heading 4"/>
    <w:basedOn w:val="Normal"/>
    <w:next w:val="Normal"/>
    <w:link w:val="Heading4Char"/>
    <w:qFormat/>
    <w:rsid w:val="004059FE"/>
    <w:pPr>
      <w:numPr>
        <w:ilvl w:val="3"/>
        <w:numId w:val="7"/>
      </w:numPr>
      <w:tabs>
        <w:tab w:val="left" w:pos="821"/>
      </w:tabs>
      <w:spacing w:before="40" w:after="40"/>
      <w:ind w:firstLine="504"/>
      <w:jc w:val="both"/>
      <w:outlineLvl w:val="3"/>
    </w:pPr>
    <w:rPr>
      <w:rFonts w:eastAsia="MS Mincho"/>
      <w:i/>
      <w:iCs/>
      <w:noProof/>
    </w:rPr>
  </w:style>
  <w:style w:type="paragraph" w:styleId="Heading5">
    <w:name w:val="heading 5"/>
    <w:basedOn w:val="Normal"/>
    <w:next w:val="Normal"/>
    <w:link w:val="Heading5Char"/>
    <w:uiPriority w:val="99"/>
    <w:qFormat/>
    <w:pPr>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rPr>
  </w:style>
  <w:style w:type="character" w:customStyle="1" w:styleId="Heading2Char">
    <w:name w:val="Heading 2 Char"/>
    <w:link w:val="Heading2"/>
    <w:uiPriority w:val="99"/>
    <w:locked/>
    <w:rsid w:val="00EF3A1A"/>
    <w:rPr>
      <w:rFonts w:ascii="Times New Roman" w:eastAsia="MS Mincho" w:hAnsi="Times New Roman" w:cs="Times New Roman"/>
      <w:i/>
      <w:iCs/>
      <w:noProof/>
      <w:sz w:val="20"/>
      <w:szCs w:val="20"/>
    </w:rPr>
  </w:style>
  <w:style w:type="character" w:customStyle="1" w:styleId="Heading3Char">
    <w:name w:val="Heading 3 Char"/>
    <w:link w:val="Heading3"/>
    <w:uiPriority w:val="99"/>
    <w:locked/>
    <w:rsid w:val="004059FE"/>
    <w:rPr>
      <w:rFonts w:ascii="Times New Roman" w:eastAsia="MS Mincho" w:hAnsi="Times New Roman" w:cs="Times New Roman"/>
      <w:i/>
      <w:iCs/>
      <w:noProof/>
      <w:sz w:val="20"/>
      <w:szCs w:val="20"/>
    </w:rPr>
  </w:style>
  <w:style w:type="character" w:customStyle="1" w:styleId="Heading4Char">
    <w:name w:val="Heading 4 Char"/>
    <w:link w:val="Heading4"/>
    <w:uiPriority w:val="99"/>
    <w:locked/>
    <w:rsid w:val="004059FE"/>
    <w:rPr>
      <w:rFonts w:ascii="Times New Roman" w:eastAsia="MS Mincho" w:hAnsi="Times New Roman" w:cs="Times New Roman"/>
      <w:i/>
      <w:iCs/>
      <w:noProof/>
      <w:sz w:val="20"/>
      <w:szCs w:val="20"/>
    </w:rPr>
  </w:style>
  <w:style w:type="character" w:customStyle="1" w:styleId="Heading5Char">
    <w:name w:val="Heading 5 Char"/>
    <w:link w:val="Heading5"/>
    <w:uiPriority w:val="9"/>
    <w:semiHidden/>
    <w:locked/>
    <w:rPr>
      <w:rFonts w:cs="Times New Roman"/>
      <w:b/>
      <w:bCs/>
      <w:i/>
      <w:iCs/>
      <w:sz w:val="26"/>
      <w:szCs w:val="26"/>
    </w:rPr>
  </w:style>
  <w:style w:type="paragraph" w:customStyle="1" w:styleId="Abstract">
    <w:name w:val="Abstract"/>
    <w:uiPriority w:val="99"/>
    <w:rsid w:val="0097508D"/>
    <w:pPr>
      <w:spacing w:after="200"/>
      <w:ind w:firstLine="274"/>
      <w:jc w:val="both"/>
    </w:pPr>
    <w:rPr>
      <w:rFonts w:ascii="Times New Roman" w:hAnsi="Times New Roman"/>
      <w:b/>
      <w:bCs/>
      <w:sz w:val="18"/>
      <w:szCs w:val="18"/>
    </w:rPr>
  </w:style>
  <w:style w:type="paragraph" w:customStyle="1" w:styleId="Affiliation">
    <w:name w:val="Affiliation"/>
    <w:uiPriority w:val="99"/>
    <w:pPr>
      <w:jc w:val="center"/>
    </w:pPr>
    <w:rPr>
      <w:rFonts w:ascii="Times New Roman" w:hAnsi="Times New Roman"/>
    </w:rPr>
  </w:style>
  <w:style w:type="paragraph" w:customStyle="1" w:styleId="Author">
    <w:name w:val="Author"/>
    <w:uiPriority w:val="99"/>
    <w:pPr>
      <w:spacing w:before="360" w:after="40"/>
      <w:jc w:val="center"/>
    </w:pPr>
    <w:rPr>
      <w:rFonts w:ascii="Times New Roman" w:hAnsi="Times New Roman"/>
      <w:noProof/>
      <w:sz w:val="22"/>
      <w:szCs w:val="22"/>
    </w:rPr>
  </w:style>
  <w:style w:type="paragraph" w:styleId="BodyText">
    <w:name w:val="Body Text"/>
    <w:basedOn w:val="Normal"/>
    <w:link w:val="BodyTextChar"/>
    <w:uiPriority w:val="99"/>
    <w:rsid w:val="00753F7B"/>
    <w:pPr>
      <w:tabs>
        <w:tab w:val="left" w:pos="288"/>
      </w:tabs>
      <w:spacing w:after="120" w:line="228" w:lineRule="auto"/>
      <w:ind w:firstLine="288"/>
      <w:jc w:val="both"/>
    </w:pPr>
    <w:rPr>
      <w:rFonts w:eastAsia="MS Mincho"/>
      <w:spacing w:val="-1"/>
    </w:rPr>
  </w:style>
  <w:style w:type="character" w:customStyle="1" w:styleId="BodyTextChar">
    <w:name w:val="Body Text Char"/>
    <w:link w:val="BodyText"/>
    <w:uiPriority w:val="99"/>
    <w:locked/>
    <w:rsid w:val="00753F7B"/>
    <w:rPr>
      <w:rFonts w:ascii="Times New Roman" w:eastAsia="MS Mincho" w:hAnsi="Times New Roman" w:cs="Times New Roman"/>
      <w:sz w:val="20"/>
      <w:szCs w:val="20"/>
    </w:rPr>
  </w:style>
  <w:style w:type="paragraph" w:customStyle="1" w:styleId="bulletlist">
    <w:name w:val="bullet list"/>
    <w:basedOn w:val="BodyText"/>
    <w:rsid w:val="008054BC"/>
    <w:pPr>
      <w:numPr>
        <w:numId w:val="1"/>
      </w:numPr>
      <w:tabs>
        <w:tab w:val="clear" w:pos="648"/>
      </w:tabs>
      <w:ind w:left="576" w:hanging="288"/>
    </w:pPr>
  </w:style>
  <w:style w:type="paragraph" w:customStyle="1" w:styleId="equation">
    <w:name w:val="equation"/>
    <w:basedOn w:val="Normal"/>
    <w:uiPriority w:val="99"/>
    <w:rsid w:val="00127ED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3A47B5"/>
    <w:pPr>
      <w:numPr>
        <w:numId w:val="2"/>
      </w:numPr>
      <w:tabs>
        <w:tab w:val="left" w:pos="533"/>
      </w:tabs>
      <w:spacing w:before="80" w:after="200"/>
      <w:ind w:left="0" w:firstLine="0"/>
      <w:jc w:val="both"/>
    </w:pPr>
    <w:rPr>
      <w:rFonts w:ascii="Times New Roman" w:hAnsi="Times New Roman"/>
      <w:noProof/>
      <w:sz w:val="16"/>
      <w:szCs w:val="16"/>
    </w:rPr>
  </w:style>
  <w:style w:type="paragraph" w:customStyle="1" w:styleId="footnote">
    <w:name w:val="footnote"/>
    <w:uiPriority w:val="99"/>
    <w:pPr>
      <w:framePr w:hSpace="187" w:vSpace="187" w:wrap="notBeside" w:vAnchor="text" w:hAnchor="page" w:x="6121" w:y="577"/>
      <w:numPr>
        <w:numId w:val="3"/>
      </w:numPr>
      <w:spacing w:after="40"/>
    </w:pPr>
    <w:rPr>
      <w:rFonts w:ascii="Times New Roman" w:hAnsi="Times New Roman"/>
      <w:sz w:val="16"/>
      <w:szCs w:val="16"/>
    </w:rPr>
  </w:style>
  <w:style w:type="paragraph" w:customStyle="1" w:styleId="keywords">
    <w:name w:val="key words"/>
    <w:rsid w:val="0097508D"/>
    <w:pPr>
      <w:spacing w:after="120"/>
      <w:ind w:firstLine="274"/>
      <w:jc w:val="both"/>
    </w:pPr>
    <w:rPr>
      <w:rFonts w:ascii="Times New Roman" w:hAnsi="Times New Roman"/>
      <w:b/>
      <w:bCs/>
      <w:i/>
      <w:iCs/>
      <w:noProof/>
      <w:sz w:val="18"/>
      <w:szCs w:val="18"/>
    </w:rPr>
  </w:style>
  <w:style w:type="paragraph" w:customStyle="1" w:styleId="papersubtitle">
    <w:name w:val="paper subtitle"/>
    <w:uiPriority w:val="99"/>
    <w:rsid w:val="0097508D"/>
    <w:pPr>
      <w:spacing w:after="120"/>
      <w:jc w:val="center"/>
    </w:pPr>
    <w:rPr>
      <w:rFonts w:ascii="Times New Roman" w:hAnsi="Times New Roman"/>
      <w:bCs/>
      <w:noProof/>
      <w:sz w:val="28"/>
      <w:szCs w:val="28"/>
    </w:rPr>
  </w:style>
  <w:style w:type="paragraph" w:customStyle="1" w:styleId="papertitle">
    <w:name w:val="paper title"/>
    <w:uiPriority w:val="99"/>
    <w:rsid w:val="0097508D"/>
    <w:pPr>
      <w:spacing w:after="120"/>
      <w:jc w:val="center"/>
    </w:pPr>
    <w:rPr>
      <w:rFonts w:ascii="Times New Roman" w:hAnsi="Times New Roman"/>
      <w:bCs/>
      <w:noProof/>
      <w:sz w:val="48"/>
      <w:szCs w:val="48"/>
    </w:rPr>
  </w:style>
  <w:style w:type="paragraph" w:customStyle="1" w:styleId="references">
    <w:name w:val="references"/>
    <w:rsid w:val="004445B3"/>
    <w:pPr>
      <w:numPr>
        <w:numId w:val="8"/>
      </w:numPr>
      <w:spacing w:after="50" w:line="180" w:lineRule="exact"/>
      <w:jc w:val="both"/>
    </w:pPr>
    <w:rPr>
      <w:rFonts w:ascii="Times New Roman" w:hAnsi="Times New Roman"/>
      <w:noProof/>
      <w:sz w:val="16"/>
      <w:szCs w:val="16"/>
    </w:rPr>
  </w:style>
  <w:style w:type="paragraph" w:customStyle="1" w:styleId="sponsors">
    <w:name w:val="sponsors"/>
    <w:pPr>
      <w:framePr w:wrap="auto" w:hAnchor="text" w:x="615" w:y="2239"/>
      <w:pBdr>
        <w:top w:val="single" w:sz="4" w:space="2" w:color="auto"/>
      </w:pBdr>
      <w:ind w:firstLine="288"/>
    </w:pPr>
    <w:rPr>
      <w:rFonts w:ascii="Times New Roman" w:hAnsi="Times New Roman"/>
      <w:sz w:val="16"/>
      <w:szCs w:val="16"/>
    </w:rPr>
  </w:style>
  <w:style w:type="paragraph" w:customStyle="1" w:styleId="tablecolhead">
    <w:name w:val="table col head"/>
    <w:basedOn w:val="Normal"/>
    <w:uiPriority w:val="99"/>
    <w:rPr>
      <w:b/>
      <w:bCs/>
      <w:sz w:val="16"/>
      <w:szCs w:val="16"/>
    </w:rPr>
  </w:style>
  <w:style w:type="paragraph" w:customStyle="1" w:styleId="tablecolsubhead">
    <w:name w:val="table col subhead"/>
    <w:basedOn w:val="tablecolhead"/>
    <w:uiPriority w:val="99"/>
    <w:rPr>
      <w:i/>
      <w:iCs/>
      <w:sz w:val="15"/>
      <w:szCs w:val="15"/>
    </w:rPr>
  </w:style>
  <w:style w:type="paragraph" w:customStyle="1" w:styleId="tablecopy">
    <w:name w:val="table copy"/>
    <w:uiPriority w:val="99"/>
    <w:pPr>
      <w:jc w:val="both"/>
    </w:pPr>
    <w:rPr>
      <w:rFonts w:ascii="Times New Roman" w:hAnsi="Times New Roman"/>
      <w:noProof/>
      <w:sz w:val="16"/>
      <w:szCs w:val="16"/>
    </w:rPr>
  </w:style>
  <w:style w:type="paragraph" w:customStyle="1" w:styleId="tablefootnote">
    <w:name w:val="table footnote"/>
    <w:uiPriority w:val="99"/>
    <w:rsid w:val="00CB66E6"/>
    <w:pPr>
      <w:numPr>
        <w:numId w:val="12"/>
      </w:numPr>
      <w:tabs>
        <w:tab w:val="left" w:pos="29"/>
      </w:tabs>
      <w:spacing w:before="60" w:after="30"/>
      <w:ind w:left="360"/>
      <w:jc w:val="right"/>
    </w:pPr>
    <w:rPr>
      <w:rFonts w:ascii="Times New Roman" w:eastAsia="MS Mincho" w:hAnsi="Times New Roman"/>
      <w:sz w:val="12"/>
      <w:szCs w:val="12"/>
    </w:rPr>
  </w:style>
  <w:style w:type="paragraph" w:customStyle="1" w:styleId="tablehead">
    <w:name w:val="table head"/>
    <w:uiPriority w:val="99"/>
    <w:pPr>
      <w:numPr>
        <w:numId w:val="9"/>
      </w:numPr>
      <w:spacing w:before="240" w:after="120" w:line="216" w:lineRule="auto"/>
      <w:jc w:val="center"/>
    </w:pPr>
    <w:rPr>
      <w:rFonts w:ascii="Times New Roman" w:hAnsi="Times New Roman"/>
      <w:smallCaps/>
      <w:noProof/>
      <w:sz w:val="16"/>
      <w:szCs w:val="16"/>
    </w:rPr>
  </w:style>
  <w:style w:type="paragraph" w:styleId="Header">
    <w:name w:val="header"/>
    <w:basedOn w:val="Normal"/>
    <w:link w:val="HeaderChar"/>
    <w:uiPriority w:val="99"/>
    <w:unhideWhenUsed/>
    <w:rsid w:val="0012724B"/>
    <w:pPr>
      <w:tabs>
        <w:tab w:val="center" w:pos="4320"/>
        <w:tab w:val="right" w:pos="8640"/>
      </w:tabs>
    </w:pPr>
  </w:style>
  <w:style w:type="character" w:customStyle="1" w:styleId="HeaderChar">
    <w:name w:val="Header Char"/>
    <w:link w:val="Header"/>
    <w:uiPriority w:val="99"/>
    <w:rsid w:val="0012724B"/>
    <w:rPr>
      <w:rFonts w:ascii="Times New Roman" w:hAnsi="Times New Roman"/>
    </w:rPr>
  </w:style>
  <w:style w:type="paragraph" w:styleId="Footer">
    <w:name w:val="footer"/>
    <w:basedOn w:val="Normal"/>
    <w:link w:val="FooterChar"/>
    <w:uiPriority w:val="99"/>
    <w:unhideWhenUsed/>
    <w:rsid w:val="0012724B"/>
    <w:pPr>
      <w:tabs>
        <w:tab w:val="center" w:pos="4320"/>
        <w:tab w:val="right" w:pos="8640"/>
      </w:tabs>
    </w:pPr>
  </w:style>
  <w:style w:type="character" w:customStyle="1" w:styleId="FooterChar">
    <w:name w:val="Footer Char"/>
    <w:link w:val="Footer"/>
    <w:uiPriority w:val="99"/>
    <w:rsid w:val="0012724B"/>
    <w:rPr>
      <w:rFonts w:ascii="Times New Roman" w:hAnsi="Times New Roman"/>
    </w:rPr>
  </w:style>
  <w:style w:type="character" w:customStyle="1" w:styleId="NoSpacingChar">
    <w:name w:val="No Spacing Char"/>
    <w:link w:val="NoSpacing1"/>
    <w:locked/>
    <w:rsid w:val="000C4628"/>
    <w:rPr>
      <w:sz w:val="24"/>
      <w:szCs w:val="24"/>
    </w:rPr>
  </w:style>
  <w:style w:type="paragraph" w:customStyle="1" w:styleId="NoSpacing1">
    <w:name w:val="No Spacing1"/>
    <w:link w:val="NoSpacingChar"/>
    <w:rsid w:val="000C4628"/>
    <w:pPr>
      <w:spacing w:line="360" w:lineRule="auto"/>
      <w:jc w:val="both"/>
    </w:pPr>
    <w:rPr>
      <w:sz w:val="24"/>
      <w:szCs w:val="24"/>
    </w:rPr>
  </w:style>
  <w:style w:type="paragraph" w:styleId="ListParagraph">
    <w:name w:val="List Paragraph"/>
    <w:basedOn w:val="Normal"/>
    <w:uiPriority w:val="34"/>
    <w:qFormat/>
    <w:rsid w:val="00310417"/>
    <w:pPr>
      <w:bidi/>
      <w:spacing w:after="200" w:line="276" w:lineRule="auto"/>
      <w:ind w:left="720"/>
      <w:contextualSpacing/>
      <w:jc w:val="left"/>
    </w:pPr>
    <w:rPr>
      <w:rFonts w:ascii="Calibri" w:hAnsi="Calibri" w:cs="Arial"/>
      <w:sz w:val="22"/>
      <w:szCs w:val="22"/>
    </w:rPr>
  </w:style>
  <w:style w:type="character" w:styleId="Hyperlink">
    <w:name w:val="Hyperlink"/>
    <w:uiPriority w:val="99"/>
    <w:unhideWhenUsed/>
    <w:rsid w:val="00C55ADB"/>
    <w:rPr>
      <w:color w:val="0000FF"/>
      <w:u w:val="single"/>
    </w:rPr>
  </w:style>
  <w:style w:type="paragraph" w:styleId="BalloonText">
    <w:name w:val="Balloon Text"/>
    <w:basedOn w:val="Normal"/>
    <w:link w:val="BalloonTextChar"/>
    <w:uiPriority w:val="99"/>
    <w:semiHidden/>
    <w:unhideWhenUsed/>
    <w:rsid w:val="006E75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ciomidmarket.techtarget.com/home/0,289692,sid183,00.htm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5</Pages>
  <Words>2951</Words>
  <Characters>16826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19738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Nabil Arman</cp:lastModifiedBy>
  <cp:revision>6</cp:revision>
  <cp:lastPrinted>2015-03-12T18:11:00Z</cp:lastPrinted>
  <dcterms:created xsi:type="dcterms:W3CDTF">2015-03-12T17:31:00Z</dcterms:created>
  <dcterms:modified xsi:type="dcterms:W3CDTF">2015-03-12T18:13:00Z</dcterms:modified>
</cp:coreProperties>
</file>